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76" w:lineRule="auto"/>
        <w:jc w:val="center"/>
        <w:rPr>
          <w:color w:val="000000"/>
          <w:sz w:val="24"/>
          <w:szCs w:val="24"/>
        </w:rPr>
      </w:pPr>
      <w:r w:rsidDel="00000000" w:rsidR="00000000" w:rsidRPr="00000000">
        <w:rPr>
          <w:color w:val="000000"/>
          <w:sz w:val="24"/>
          <w:szCs w:val="24"/>
          <w:rtl w:val="0"/>
        </w:rPr>
        <w:t xml:space="preserve">MODULE DESCRIPTION FORM</w:t>
      </w:r>
    </w:p>
    <w:p w:rsidR="00000000" w:rsidDel="00000000" w:rsidP="00000000" w:rsidRDefault="00000000" w:rsidRPr="00000000" w14:paraId="00000002">
      <w:pPr>
        <w:bidi w:val="1"/>
        <w:spacing w:line="276" w:lineRule="auto"/>
        <w:jc w:val="center"/>
        <w:rPr>
          <w:sz w:val="24"/>
          <w:szCs w:val="24"/>
        </w:rPr>
      </w:pPr>
      <w:bookmarkStart w:colFirst="0" w:colLast="0" w:name="_heading=h.gjdgxs" w:id="0"/>
      <w:bookmarkEnd w:id="0"/>
      <w:r w:rsidDel="00000000" w:rsidR="00000000" w:rsidRPr="00000000">
        <w:rPr>
          <w:sz w:val="24"/>
          <w:szCs w:val="24"/>
          <w:rtl w:val="1"/>
        </w:rPr>
        <w:t xml:space="preserve">نموذج</w:t>
      </w:r>
      <w:r w:rsidDel="00000000" w:rsidR="00000000" w:rsidRPr="00000000">
        <w:rPr>
          <w:sz w:val="24"/>
          <w:szCs w:val="24"/>
          <w:rtl w:val="1"/>
        </w:rPr>
        <w:t xml:space="preserve"> </w:t>
      </w:r>
      <w:r w:rsidDel="00000000" w:rsidR="00000000" w:rsidRPr="00000000">
        <w:rPr>
          <w:sz w:val="24"/>
          <w:szCs w:val="24"/>
          <w:rtl w:val="1"/>
        </w:rPr>
        <w:t xml:space="preserve">وصف</w:t>
      </w:r>
      <w:r w:rsidDel="00000000" w:rsidR="00000000" w:rsidRPr="00000000">
        <w:rPr>
          <w:sz w:val="24"/>
          <w:szCs w:val="24"/>
          <w:rtl w:val="1"/>
        </w:rPr>
        <w:t xml:space="preserve"> </w:t>
      </w:r>
      <w:r w:rsidDel="00000000" w:rsidR="00000000" w:rsidRPr="00000000">
        <w:rPr>
          <w:sz w:val="24"/>
          <w:szCs w:val="24"/>
          <w:rtl w:val="1"/>
        </w:rPr>
        <w:t xml:space="preserve">المادة</w:t>
      </w:r>
      <w:r w:rsidDel="00000000" w:rsidR="00000000" w:rsidRPr="00000000">
        <w:rPr>
          <w:sz w:val="24"/>
          <w:szCs w:val="24"/>
          <w:rtl w:val="1"/>
        </w:rPr>
        <w:t xml:space="preserve"> </w:t>
      </w:r>
      <w:r w:rsidDel="00000000" w:rsidR="00000000" w:rsidRPr="00000000">
        <w:rPr>
          <w:sz w:val="24"/>
          <w:szCs w:val="24"/>
          <w:rtl w:val="1"/>
        </w:rPr>
        <w:t xml:space="preserve">الدراسية</w:t>
      </w:r>
    </w:p>
    <w:p w:rsidR="00000000" w:rsidDel="00000000" w:rsidP="00000000" w:rsidRDefault="00000000" w:rsidRPr="00000000" w14:paraId="00000003">
      <w:pPr>
        <w:bidi w:val="1"/>
        <w:spacing w:line="276" w:lineRule="auto"/>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4">
            <w:pPr>
              <w:spacing w:after="80" w:before="80" w:line="276" w:lineRule="auto"/>
              <w:jc w:val="center"/>
              <w:rPr>
                <w:b w:val="1"/>
                <w:color w:val="17365d"/>
                <w:sz w:val="24"/>
                <w:szCs w:val="24"/>
              </w:rPr>
            </w:pPr>
            <w:r w:rsidDel="00000000" w:rsidR="00000000" w:rsidRPr="00000000">
              <w:rPr>
                <w:b w:val="1"/>
                <w:color w:val="17365d"/>
                <w:sz w:val="24"/>
                <w:szCs w:val="24"/>
                <w:rtl w:val="0"/>
              </w:rPr>
              <w:t xml:space="preserve">Module Information</w:t>
            </w:r>
          </w:p>
          <w:p w:rsidR="00000000" w:rsidDel="00000000" w:rsidP="00000000" w:rsidRDefault="00000000" w:rsidRPr="00000000" w14:paraId="00000005">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معلومات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D">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pStyle w:val="Heading1"/>
              <w:bidi w:val="1"/>
              <w:spacing w:after="80" w:before="80" w:line="276" w:lineRule="auto"/>
              <w:ind w:left="90" w:firstLine="0"/>
              <w:rPr>
                <w:b w:val="0"/>
                <w:sz w:val="24"/>
                <w:szCs w:val="24"/>
              </w:rPr>
            </w:pPr>
            <w:r w:rsidDel="00000000" w:rsidR="00000000" w:rsidRPr="00000000">
              <w:rPr>
                <w:sz w:val="24"/>
                <w:szCs w:val="24"/>
                <w:rtl w:val="0"/>
              </w:rPr>
              <w:t xml:space="preserve">Artificial Intelligence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2">
            <w:pPr>
              <w:spacing w:after="80" w:before="80" w:line="276" w:lineRule="auto"/>
              <w:rPr>
                <w:b w:val="1"/>
                <w:sz w:val="24"/>
                <w:szCs w:val="24"/>
              </w:rPr>
            </w:pPr>
            <w:r w:rsidDel="00000000" w:rsidR="00000000" w:rsidRPr="00000000">
              <w:rPr>
                <w:b w:val="1"/>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5">
            <w:pPr>
              <w:spacing w:after="80" w:before="80" w:line="276" w:lineRule="auto"/>
              <w:ind w:left="90" w:hanging="90"/>
              <w:rPr>
                <w:b w:val="1"/>
                <w:sz w:val="24"/>
                <w:szCs w:val="24"/>
              </w:rPr>
            </w:pPr>
            <w:r w:rsidDel="00000000" w:rsidR="00000000" w:rsidRPr="00000000">
              <w:rPr>
                <w:b w:val="1"/>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pStyle w:val="Heading1"/>
              <w:bidi w:val="1"/>
              <w:spacing w:after="80" w:before="80" w:line="276" w:lineRule="auto"/>
              <w:ind w:left="90" w:firstLine="0"/>
              <w:rPr>
                <w:b w:val="0"/>
                <w:sz w:val="24"/>
                <w:szCs w:val="24"/>
              </w:rPr>
            </w:pPr>
            <w:r w:rsidDel="00000000" w:rsidR="00000000" w:rsidRPr="00000000">
              <w:rPr>
                <w:sz w:val="24"/>
                <w:szCs w:val="24"/>
                <w:rtl w:val="0"/>
              </w:rPr>
              <w:t xml:space="preserve">Core</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A">
            <w:pPr>
              <w:numPr>
                <w:ilvl w:val="0"/>
                <w:numId w:val="9"/>
              </w:numPr>
              <w:spacing w:after="0" w:before="80" w:line="276" w:lineRule="auto"/>
              <w:ind w:left="720" w:hanging="360"/>
              <w:rPr>
                <w:b w:val="1"/>
                <w:sz w:val="24"/>
                <w:szCs w:val="24"/>
              </w:rPr>
            </w:pPr>
            <w:sdt>
              <w:sdtPr>
                <w:tag w:val="goog_rdk_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Theory    </w:t>
            </w:r>
          </w:p>
          <w:p w:rsidR="00000000" w:rsidDel="00000000" w:rsidP="00000000" w:rsidRDefault="00000000" w:rsidRPr="00000000" w14:paraId="0000001B">
            <w:pPr>
              <w:numPr>
                <w:ilvl w:val="0"/>
                <w:numId w:val="1"/>
              </w:numPr>
              <w:spacing w:after="0" w:line="276" w:lineRule="auto"/>
              <w:ind w:left="720" w:hanging="360"/>
              <w:rPr>
                <w:b w:val="1"/>
                <w:sz w:val="24"/>
                <w:szCs w:val="24"/>
              </w:rPr>
            </w:pPr>
            <w:sdt>
              <w:sdtPr>
                <w:tag w:val="goog_rdk_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Lecture</w:t>
            </w:r>
          </w:p>
          <w:p w:rsidR="00000000" w:rsidDel="00000000" w:rsidP="00000000" w:rsidRDefault="00000000" w:rsidRPr="00000000" w14:paraId="0000001C">
            <w:pPr>
              <w:numPr>
                <w:ilvl w:val="0"/>
                <w:numId w:val="1"/>
              </w:numPr>
              <w:spacing w:after="0" w:line="276" w:lineRule="auto"/>
              <w:ind w:left="720" w:hanging="360"/>
              <w:rPr>
                <w:b w:val="1"/>
                <w:sz w:val="24"/>
                <w:szCs w:val="24"/>
              </w:rPr>
            </w:pPr>
            <w:sdt>
              <w:sdtPr>
                <w:tag w:val="goog_rdk_2"/>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Lab </w:t>
            </w:r>
          </w:p>
          <w:p w:rsidR="00000000" w:rsidDel="00000000" w:rsidP="00000000" w:rsidRDefault="00000000" w:rsidRPr="00000000" w14:paraId="0000001D">
            <w:pPr>
              <w:numPr>
                <w:ilvl w:val="0"/>
                <w:numId w:val="1"/>
              </w:numPr>
              <w:spacing w:after="0" w:line="276" w:lineRule="auto"/>
              <w:ind w:left="720" w:hanging="360"/>
              <w:rPr>
                <w:b w:val="1"/>
                <w:sz w:val="24"/>
                <w:szCs w:val="24"/>
              </w:rPr>
            </w:pPr>
            <w:sdt>
              <w:sdtPr>
                <w:tag w:val="goog_rdk_3"/>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Tutorial</w:t>
            </w:r>
          </w:p>
          <w:p w:rsidR="00000000" w:rsidDel="00000000" w:rsidP="00000000" w:rsidRDefault="00000000" w:rsidRPr="00000000" w14:paraId="0000001E">
            <w:pPr>
              <w:numPr>
                <w:ilvl w:val="0"/>
                <w:numId w:val="1"/>
              </w:numPr>
              <w:spacing w:after="0" w:line="276" w:lineRule="auto"/>
              <w:ind w:left="720" w:hanging="360"/>
              <w:rPr>
                <w:b w:val="1"/>
                <w:sz w:val="24"/>
                <w:szCs w:val="24"/>
              </w:rPr>
            </w:pPr>
            <w:sdt>
              <w:sdtPr>
                <w:tag w:val="goog_rdk_4"/>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Practical</w:t>
            </w:r>
          </w:p>
          <w:p w:rsidR="00000000" w:rsidDel="00000000" w:rsidP="00000000" w:rsidRDefault="00000000" w:rsidRPr="00000000" w14:paraId="0000001F">
            <w:pPr>
              <w:numPr>
                <w:ilvl w:val="0"/>
                <w:numId w:val="1"/>
              </w:numPr>
              <w:spacing w:after="80" w:line="276" w:lineRule="auto"/>
              <w:ind w:left="720" w:hanging="360"/>
              <w:rPr>
                <w:b w:val="1"/>
                <w:sz w:val="24"/>
                <w:szCs w:val="24"/>
              </w:rPr>
            </w:pPr>
            <w:sdt>
              <w:sdtPr>
                <w:tag w:val="goog_rdk_5"/>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2">
            <w:pPr>
              <w:spacing w:after="80" w:before="80" w:line="276" w:lineRule="auto"/>
              <w:ind w:left="90" w:hanging="90"/>
              <w:rPr>
                <w:b w:val="1"/>
                <w:sz w:val="24"/>
                <w:szCs w:val="24"/>
              </w:rPr>
            </w:pPr>
            <w:r w:rsidDel="00000000" w:rsidR="00000000" w:rsidRPr="00000000">
              <w:rPr>
                <w:b w:val="1"/>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Style w:val="Heading1"/>
              <w:bidi w:val="1"/>
              <w:spacing w:after="80" w:before="80" w:line="276" w:lineRule="auto"/>
              <w:ind w:left="90" w:firstLine="0"/>
              <w:rPr>
                <w:b w:val="0"/>
                <w:sz w:val="24"/>
                <w:szCs w:val="24"/>
              </w:rPr>
            </w:pPr>
            <w:r w:rsidDel="00000000" w:rsidR="00000000" w:rsidRPr="00000000">
              <w:rPr>
                <w:sz w:val="24"/>
                <w:szCs w:val="24"/>
                <w:rtl w:val="0"/>
              </w:rPr>
              <w:t xml:space="preserve">BMI311</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A">
            <w:pPr>
              <w:spacing w:after="80" w:before="80" w:line="276" w:lineRule="auto"/>
              <w:ind w:left="90" w:hanging="90"/>
              <w:rPr>
                <w:b w:val="1"/>
                <w:sz w:val="24"/>
                <w:szCs w:val="24"/>
              </w:rPr>
            </w:pPr>
            <w:r w:rsidDel="00000000" w:rsidR="00000000" w:rsidRPr="00000000">
              <w:rPr>
                <w:b w:val="1"/>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pStyle w:val="Heading1"/>
              <w:bidi w:val="1"/>
              <w:spacing w:after="80" w:before="80" w:line="276" w:lineRule="auto"/>
              <w:ind w:left="90" w:firstLine="0"/>
              <w:rPr>
                <w:b w:val="0"/>
                <w:sz w:val="24"/>
                <w:szCs w:val="24"/>
              </w:rPr>
            </w:pPr>
            <w:r w:rsidDel="00000000" w:rsidR="00000000" w:rsidRPr="00000000">
              <w:rPr>
                <w:sz w:val="24"/>
                <w:szCs w:val="24"/>
                <w:shd w:fill="e8eaed" w:val="clear"/>
                <w:rtl w:val="0"/>
              </w:rPr>
              <w:t xml:space="preserve">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2">
            <w:pPr>
              <w:spacing w:after="80" w:before="80" w:line="276" w:lineRule="auto"/>
              <w:ind w:left="90" w:hanging="90"/>
              <w:rPr>
                <w:b w:val="1"/>
                <w:sz w:val="24"/>
                <w:szCs w:val="24"/>
              </w:rPr>
            </w:pPr>
            <w:r w:rsidDel="00000000" w:rsidR="00000000" w:rsidRPr="00000000">
              <w:rPr>
                <w:b w:val="1"/>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pStyle w:val="Heading1"/>
              <w:bidi w:val="1"/>
              <w:spacing w:after="80" w:before="80" w:line="276" w:lineRule="auto"/>
              <w:ind w:left="90" w:firstLine="0"/>
              <w:rPr>
                <w:b w:val="0"/>
                <w:sz w:val="24"/>
                <w:szCs w:val="24"/>
              </w:rPr>
            </w:pPr>
            <w:r w:rsidDel="00000000" w:rsidR="00000000" w:rsidRPr="00000000">
              <w:rPr>
                <w:sz w:val="24"/>
                <w:szCs w:val="24"/>
                <w:rtl w:val="0"/>
              </w:rPr>
              <w:t xml:space="preserve">125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C">
            <w:pPr>
              <w:spacing w:after="80" w:before="80" w:line="276" w:lineRule="auto"/>
              <w:ind w:hanging="720"/>
              <w:rPr>
                <w:color w:val="000000"/>
                <w:sz w:val="24"/>
                <w:szCs w:val="24"/>
              </w:rPr>
            </w:pPr>
            <w:r w:rsidDel="00000000" w:rsidR="00000000" w:rsidRPr="00000000">
              <w:rPr>
                <w:color w:val="000000"/>
                <w:sz w:val="24"/>
                <w:szCs w:val="24"/>
                <w:rtl w:val="0"/>
              </w:rPr>
              <w:t xml:space="preserve">UGx1</w:t>
            </w:r>
            <w:r w:rsidDel="00000000" w:rsidR="00000000" w:rsidRPr="00000000">
              <w:rPr>
                <w:sz w:val="24"/>
                <w:szCs w:val="24"/>
                <w:rtl w:val="0"/>
              </w:rPr>
              <w:t xml:space="preserve">  3</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D">
            <w:pPr>
              <w:spacing w:after="80" w:before="80" w:line="276" w:lineRule="auto"/>
              <w:rPr>
                <w:b w:val="1"/>
                <w:color w:val="000000"/>
                <w:sz w:val="24"/>
                <w:szCs w:val="24"/>
              </w:rPr>
            </w:pPr>
            <w:r w:rsidDel="00000000" w:rsidR="00000000" w:rsidRPr="00000000">
              <w:rPr>
                <w:b w:val="1"/>
                <w:color w:val="000000"/>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after="80" w:before="80" w:line="276" w:lineRule="auto"/>
              <w:rPr>
                <w:color w:val="000000"/>
                <w:sz w:val="24"/>
                <w:szCs w:val="24"/>
              </w:rPr>
            </w:pPr>
            <w:r w:rsidDel="00000000" w:rsidR="00000000" w:rsidRPr="00000000">
              <w:rPr>
                <w:sz w:val="24"/>
                <w:szCs w:val="24"/>
                <w:rtl w:val="0"/>
              </w:rPr>
              <w:t xml:space="preserve">5</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2">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after="80" w:before="80" w:line="276" w:lineRule="auto"/>
              <w:rPr>
                <w:color w:val="000000"/>
                <w:sz w:val="24"/>
                <w:szCs w:val="24"/>
              </w:rPr>
            </w:pPr>
            <w:r w:rsidDel="00000000" w:rsidR="00000000" w:rsidRPr="00000000">
              <w:rPr>
                <w:color w:val="000000"/>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5">
            <w:pPr>
              <w:spacing w:after="80" w:before="80" w:line="276" w:lineRule="auto"/>
              <w:rPr>
                <w:b w:val="1"/>
                <w:color w:val="000000"/>
                <w:sz w:val="24"/>
                <w:szCs w:val="24"/>
              </w:rPr>
            </w:pPr>
            <w:r w:rsidDel="00000000" w:rsidR="00000000" w:rsidRPr="00000000">
              <w:rPr>
                <w:b w:val="1"/>
                <w:color w:val="000000"/>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after="80" w:before="80" w:line="276" w:lineRule="auto"/>
              <w:rPr>
                <w:color w:val="000000"/>
                <w:sz w:val="24"/>
                <w:szCs w:val="24"/>
              </w:rPr>
            </w:pPr>
            <w:r w:rsidDel="00000000" w:rsidR="00000000" w:rsidRPr="00000000">
              <w:rPr>
                <w:color w:val="000000"/>
                <w:sz w:val="24"/>
                <w:szCs w:val="24"/>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80" w:before="80" w:line="276" w:lineRule="auto"/>
              <w:ind w:left="90" w:firstLine="0"/>
              <w:rPr>
                <w:color w:val="000000"/>
                <w:sz w:val="24"/>
                <w:szCs w:val="24"/>
              </w:rPr>
            </w:pPr>
            <w:r w:rsidDel="00000000" w:rsidR="00000000" w:rsidRPr="00000000">
              <w:rPr>
                <w:sz w:val="24"/>
                <w:szCs w:val="24"/>
                <w:rtl w:val="0"/>
              </w:rPr>
              <w:t xml:space="preserve">Mohammed Fadhil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D">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80" w:before="80" w:line="276" w:lineRule="auto"/>
              <w:rPr>
                <w:sz w:val="24"/>
                <w:szCs w:val="24"/>
              </w:rPr>
            </w:pPr>
            <w:r w:rsidDel="00000000" w:rsidR="00000000" w:rsidRPr="00000000">
              <w:rPr>
                <w:color w:val="000000"/>
                <w:sz w:val="24"/>
                <w:szCs w:val="24"/>
                <w:rtl w:val="0"/>
              </w:rPr>
              <w:t xml:space="preserve">mfadhil@uoitc.edu.iq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2">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80" w:before="80" w:line="276" w:lineRule="auto"/>
              <w:rPr>
                <w:color w:val="000000"/>
                <w:sz w:val="24"/>
                <w:szCs w:val="24"/>
              </w:rPr>
            </w:pPr>
            <w:r w:rsidDel="00000000" w:rsidR="00000000" w:rsidRPr="00000000">
              <w:rPr>
                <w:sz w:val="24"/>
                <w:szCs w:val="24"/>
                <w:rtl w:val="0"/>
              </w:rPr>
              <w:t xml:space="preserve">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5">
            <w:pPr>
              <w:spacing w:after="80" w:before="80" w:line="276" w:lineRule="auto"/>
              <w:rPr>
                <w:b w:val="1"/>
                <w:color w:val="000000"/>
                <w:sz w:val="24"/>
                <w:szCs w:val="24"/>
              </w:rPr>
            </w:pPr>
            <w:r w:rsidDel="00000000" w:rsidR="00000000" w:rsidRPr="00000000">
              <w:rPr>
                <w:b w:val="1"/>
                <w:color w:val="000000"/>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80" w:before="80" w:line="276" w:lineRule="auto"/>
              <w:rPr>
                <w:color w:val="000000"/>
                <w:sz w:val="24"/>
                <w:szCs w:val="24"/>
              </w:rPr>
            </w:pPr>
            <w:r w:rsidDel="00000000" w:rsidR="00000000" w:rsidRPr="00000000">
              <w:rPr>
                <w:sz w:val="24"/>
                <w:szCs w:val="24"/>
                <w:rtl w:val="0"/>
              </w:rPr>
              <w:t xml:space="preserve">Ph.D.</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276" w:lineRule="auto"/>
              <w:ind w:left="90" w:firstLine="0"/>
              <w:rPr>
                <w:color w:val="000000"/>
                <w:sz w:val="24"/>
                <w:szCs w:val="24"/>
              </w:rPr>
            </w:pPr>
            <w:r w:rsidDel="00000000" w:rsidR="00000000" w:rsidRPr="00000000">
              <w:rPr>
                <w:sz w:val="24"/>
                <w:szCs w:val="24"/>
                <w:rtl w:val="0"/>
              </w:rPr>
              <w:t xml:space="preserve">Mohammed Fadhil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D">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after="80" w:before="80" w:line="276" w:lineRule="auto"/>
              <w:rPr>
                <w:sz w:val="24"/>
                <w:szCs w:val="24"/>
              </w:rPr>
            </w:pPr>
            <w:r w:rsidDel="00000000" w:rsidR="00000000" w:rsidRPr="00000000">
              <w:rPr>
                <w:color w:val="000000"/>
                <w:sz w:val="24"/>
                <w:szCs w:val="24"/>
                <w:rtl w:val="0"/>
              </w:rPr>
              <w:t xml:space="preserve">mfadhil@uoitc.edu.iq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2">
            <w:pPr>
              <w:spacing w:after="80" w:before="80" w:line="276" w:lineRule="auto"/>
              <w:ind w:left="90" w:hanging="90"/>
              <w:rPr>
                <w:b w:val="1"/>
                <w:sz w:val="24"/>
                <w:szCs w:val="24"/>
              </w:rPr>
            </w:pPr>
            <w:r w:rsidDel="00000000" w:rsidR="00000000" w:rsidRPr="00000000">
              <w:rPr>
                <w:b w:val="1"/>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4">
            <w:pPr>
              <w:spacing w:after="80" w:before="80" w:line="276" w:lineRule="auto"/>
              <w:ind w:left="360" w:hanging="360"/>
              <w:rPr>
                <w:color w:val="000000"/>
                <w:sz w:val="24"/>
                <w:szCs w:val="24"/>
              </w:rPr>
            </w:pPr>
            <w:r w:rsidDel="00000000" w:rsidR="00000000" w:rsidRPr="00000000">
              <w:rPr>
                <w:sz w:val="24"/>
                <w:szCs w:val="24"/>
                <w:rtl w:val="0"/>
              </w:rPr>
              <w:t xml:space="preserve">omar A. 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5">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6">
            <w:pPr>
              <w:spacing w:after="80" w:before="80" w:line="276" w:lineRule="auto"/>
              <w:rPr>
                <w:sz w:val="24"/>
                <w:szCs w:val="24"/>
              </w:rPr>
            </w:pPr>
            <w:r w:rsidDel="00000000" w:rsidR="00000000" w:rsidRPr="00000000">
              <w:rPr>
                <w:sz w:val="24"/>
                <w:szCs w:val="24"/>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A">
            <w:pPr>
              <w:spacing w:after="80" w:before="80" w:line="276" w:lineRule="auto"/>
              <w:ind w:left="6" w:right="-99" w:hanging="6"/>
              <w:rPr>
                <w:b w:val="1"/>
                <w:sz w:val="24"/>
                <w:szCs w:val="24"/>
              </w:rPr>
            </w:pPr>
            <w:r w:rsidDel="00000000" w:rsidR="00000000" w:rsidRPr="00000000">
              <w:rPr>
                <w:b w:val="1"/>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C">
            <w:pPr>
              <w:spacing w:after="80" w:before="80" w:line="276" w:lineRule="auto"/>
              <w:ind w:left="360" w:firstLine="0"/>
              <w:rPr>
                <w:sz w:val="24"/>
                <w:szCs w:val="24"/>
              </w:rPr>
            </w:pPr>
            <w:r w:rsidDel="00000000" w:rsidR="00000000" w:rsidRPr="00000000">
              <w:rPr>
                <w:sz w:val="24"/>
                <w:szCs w:val="24"/>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D">
            <w:pPr>
              <w:spacing w:after="80" w:before="80" w:line="276" w:lineRule="auto"/>
              <w:rPr>
                <w:b w:val="1"/>
                <w:sz w:val="24"/>
                <w:szCs w:val="24"/>
              </w:rPr>
            </w:pPr>
            <w:r w:rsidDel="00000000" w:rsidR="00000000" w:rsidRPr="00000000">
              <w:rPr>
                <w:b w:val="1"/>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80" w:before="80" w:line="276" w:lineRule="auto"/>
              <w:rPr>
                <w:sz w:val="24"/>
                <w:szCs w:val="24"/>
              </w:rPr>
            </w:pPr>
            <w:r w:rsidDel="00000000" w:rsidR="00000000" w:rsidRPr="00000000">
              <w:rPr>
                <w:sz w:val="24"/>
                <w:szCs w:val="24"/>
                <w:rtl w:val="0"/>
              </w:rPr>
              <w:t xml:space="preserve">1.0</w:t>
            </w:r>
          </w:p>
        </w:tc>
      </w:tr>
    </w:tbl>
    <w:p w:rsidR="00000000" w:rsidDel="00000000" w:rsidP="00000000" w:rsidRDefault="00000000" w:rsidRPr="00000000" w14:paraId="00000072">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73">
      <w:pPr>
        <w:tabs>
          <w:tab w:val="left" w:leader="none" w:pos="5220"/>
        </w:tabs>
        <w:spacing w:after="200" w:line="276" w:lineRule="auto"/>
        <w:rPr>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4">
            <w:pPr>
              <w:spacing w:after="0" w:line="276" w:lineRule="auto"/>
              <w:jc w:val="center"/>
              <w:rPr>
                <w:b w:val="1"/>
                <w:color w:val="17365d"/>
                <w:sz w:val="24"/>
                <w:szCs w:val="24"/>
              </w:rPr>
            </w:pPr>
            <w:r w:rsidDel="00000000" w:rsidR="00000000" w:rsidRPr="00000000">
              <w:rPr>
                <w:b w:val="1"/>
                <w:color w:val="17365d"/>
                <w:sz w:val="24"/>
                <w:szCs w:val="24"/>
                <w:rtl w:val="0"/>
              </w:rPr>
              <w:t xml:space="preserve">Relation with other Modules</w:t>
            </w:r>
          </w:p>
          <w:p w:rsidR="00000000" w:rsidDel="00000000" w:rsidP="00000000" w:rsidRDefault="00000000" w:rsidRPr="00000000" w14:paraId="00000075">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العلاقة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مع</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المواد</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9">
            <w:pPr>
              <w:spacing w:after="0" w:line="276" w:lineRule="auto"/>
              <w:rPr>
                <w:b w:val="1"/>
                <w:sz w:val="24"/>
                <w:szCs w:val="24"/>
              </w:rPr>
            </w:pPr>
            <w:r w:rsidDel="00000000" w:rsidR="00000000" w:rsidRPr="00000000">
              <w:rPr>
                <w:b w:val="1"/>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after="0" w:line="276" w:lineRule="auto"/>
              <w:rPr>
                <w:sz w:val="24"/>
                <w:szCs w:val="24"/>
              </w:rPr>
            </w:pPr>
            <w:r w:rsidDel="00000000" w:rsidR="00000000" w:rsidRPr="00000000">
              <w:rPr>
                <w:sz w:val="24"/>
                <w:szCs w:val="24"/>
                <w:rtl w:val="0"/>
              </w:rPr>
              <w:t xml:space="preserve">Data analysis and visualization /BID225</w:t>
            </w:r>
          </w:p>
          <w:p w:rsidR="00000000" w:rsidDel="00000000" w:rsidP="00000000" w:rsidRDefault="00000000" w:rsidRPr="00000000" w14:paraId="0000007B">
            <w:pPr>
              <w:spacing w:after="0" w:line="276" w:lineRule="auto"/>
              <w:rPr>
                <w:sz w:val="24"/>
                <w:szCs w:val="24"/>
              </w:rPr>
            </w:pPr>
            <w:r w:rsidDel="00000000" w:rsidR="00000000" w:rsidRPr="00000000">
              <w:rPr>
                <w:sz w:val="24"/>
                <w:szCs w:val="24"/>
                <w:rtl w:val="0"/>
              </w:rPr>
              <w:t xml:space="preserve">Bioinformatics programming / BID221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276" w:lineRule="auto"/>
              <w:rPr>
                <w:b w:val="1"/>
                <w:sz w:val="24"/>
                <w:szCs w:val="24"/>
              </w:rPr>
            </w:pPr>
            <w:r w:rsidDel="00000000" w:rsidR="00000000" w:rsidRPr="00000000">
              <w:rPr>
                <w:b w:val="1"/>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276" w:lineRule="auto"/>
              <w:rPr>
                <w:b w:val="1"/>
                <w:sz w:val="24"/>
                <w:szCs w:val="24"/>
              </w:rPr>
            </w:pPr>
            <w:r w:rsidDel="00000000" w:rsidR="00000000" w:rsidRPr="00000000">
              <w:rPr>
                <w:b w:val="1"/>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276" w:lineRule="auto"/>
              <w:rPr>
                <w:sz w:val="24"/>
                <w:szCs w:val="24"/>
              </w:rPr>
            </w:pPr>
            <w:r w:rsidDel="00000000" w:rsidR="00000000" w:rsidRPr="00000000">
              <w:rPr>
                <w:sz w:val="24"/>
                <w:szCs w:val="24"/>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276" w:lineRule="auto"/>
              <w:rPr>
                <w:sz w:val="24"/>
                <w:szCs w:val="24"/>
              </w:rPr>
            </w:pPr>
            <w:r w:rsidDel="00000000" w:rsidR="00000000" w:rsidRPr="00000000">
              <w:rPr>
                <w:b w:val="1"/>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276" w:lineRule="auto"/>
              <w:rPr>
                <w:sz w:val="24"/>
                <w:szCs w:val="24"/>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3">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4">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5">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6">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4"/>
                <w:szCs w:val="24"/>
              </w:rPr>
            </w:pPr>
            <w:r w:rsidDel="00000000" w:rsidR="00000000" w:rsidRPr="00000000">
              <w:rPr>
                <w:b w:val="1"/>
                <w:color w:val="17365d"/>
                <w:sz w:val="24"/>
                <w:szCs w:val="24"/>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4"/>
                <w:szCs w:val="24"/>
              </w:rPr>
            </w:pPr>
            <w:r w:rsidDel="00000000" w:rsidR="00000000" w:rsidRPr="00000000">
              <w:rPr>
                <w:b w:val="1"/>
                <w:color w:val="17365d"/>
                <w:sz w:val="24"/>
                <w:szCs w:val="24"/>
                <w:rtl w:val="1"/>
              </w:rPr>
              <w:t xml:space="preserve">أهداف</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ونتائج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والمحتويات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line="276" w:lineRule="auto"/>
              <w:ind w:left="232" w:firstLine="0"/>
              <w:jc w:val="both"/>
              <w:rPr>
                <w:sz w:val="24"/>
                <w:szCs w:val="24"/>
              </w:rPr>
            </w:pP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86" w:right="0" w:hanging="465.9999999999999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provide students with an introduction to the field of artificial intelligence (AI) and machine learning (ML). Students will gain a clear understanding of what AI is and how it differs from traditional programming approaches.</w:t>
            </w:r>
          </w:p>
          <w:p w:rsidR="00000000" w:rsidDel="00000000" w:rsidP="00000000" w:rsidRDefault="00000000" w:rsidRPr="00000000" w14:paraId="000000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86" w:right="0" w:hanging="465.9999999999999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familiarize students with the three main types of machine learning: supervised learning, unsupervised learning, and reinforcement learning. Students will understand the differences between these types and their respective applications.</w:t>
            </w:r>
          </w:p>
          <w:p w:rsidR="00000000" w:rsidDel="00000000" w:rsidP="00000000" w:rsidRDefault="00000000" w:rsidRPr="00000000" w14:paraId="000000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86" w:right="0" w:hanging="465.9999999999999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Focus on supervised learning, specifically regression and classification. Students will learn the concepts and techniques used for building models that predict continuous values (regression) or assign data points to specific categories (classification).</w:t>
            </w:r>
          </w:p>
          <w:p w:rsidR="00000000" w:rsidDel="00000000" w:rsidP="00000000" w:rsidRDefault="00000000" w:rsidRPr="00000000" w14:paraId="0000009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86" w:right="0" w:hanging="465.9999999999999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provide students with a comprehensive understanding of the end-to-end process of building a machine learning pipeline. They will learn about data preprocessing, feature engineering, model selection, and model training. Additionally, the module will cover strategies for troubleshooting common issues that arise during the machine learning process.</w:t>
            </w:r>
          </w:p>
          <w:p w:rsidR="00000000" w:rsidDel="00000000" w:rsidP="00000000" w:rsidRDefault="00000000" w:rsidRPr="00000000" w14:paraId="000000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86" w:right="0" w:hanging="465.99999999999994"/>
              <w:jc w:val="left"/>
              <w:rPr>
                <w:rFonts w:ascii="Calibri" w:cs="Calibri" w:eastAsia="Calibri" w:hAnsi="Calibri"/>
                <w:b w:val="0"/>
                <w:i w:val="0"/>
                <w:smallCaps w:val="0"/>
                <w:strike w:val="0"/>
                <w:color w:val="1c1d1f"/>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equip students with the knowledge and skills required to evaluate the performance of machine learning models. Students will learn various performance metrics, such as accuracy, precision, recall, and F1 score, and understand how to interpret and use them effectively.</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4">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5">
            <w:pPr>
              <w:spacing w:line="276" w:lineRule="auto"/>
              <w:rPr>
                <w:b w:val="1"/>
                <w:sz w:val="24"/>
                <w:szCs w:val="24"/>
              </w:rPr>
            </w:pPr>
            <w:r w:rsidDel="00000000" w:rsidR="00000000" w:rsidRPr="00000000">
              <w:rPr>
                <w:rtl w:val="0"/>
              </w:rPr>
            </w:r>
          </w:p>
          <w:p w:rsidR="00000000" w:rsidDel="00000000" w:rsidP="00000000" w:rsidRDefault="00000000" w:rsidRPr="00000000" w14:paraId="00000096">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widowControl w:val="0"/>
              <w:shd w:fill="ffffff" w:val="clear"/>
              <w:spacing w:after="0" w:line="276" w:lineRule="auto"/>
              <w:ind w:left="720" w:firstLine="0"/>
              <w:rPr>
                <w:color w:val="3f4a52"/>
                <w:sz w:val="24"/>
                <w:szCs w:val="24"/>
              </w:rPr>
            </w:pPr>
            <w:r w:rsidDel="00000000" w:rsidR="00000000" w:rsidRPr="00000000">
              <w:rPr>
                <w:rtl w:val="0"/>
              </w:rPr>
            </w:r>
          </w:p>
          <w:p w:rsidR="00000000" w:rsidDel="00000000" w:rsidP="00000000" w:rsidRDefault="00000000" w:rsidRPr="00000000" w14:paraId="00000098">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Understand the fundamentals of AI and machine learning.</w:t>
            </w:r>
          </w:p>
          <w:p w:rsidR="00000000" w:rsidDel="00000000" w:rsidP="00000000" w:rsidRDefault="00000000" w:rsidRPr="00000000" w14:paraId="00000099">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Differentiate between traditional programming and machine learning approaches.</w:t>
            </w:r>
          </w:p>
          <w:p w:rsidR="00000000" w:rsidDel="00000000" w:rsidP="00000000" w:rsidRDefault="00000000" w:rsidRPr="00000000" w14:paraId="0000009A">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Explain the applications and impact of AI and ML in various fields.</w:t>
            </w:r>
          </w:p>
          <w:p w:rsidR="00000000" w:rsidDel="00000000" w:rsidP="00000000" w:rsidRDefault="00000000" w:rsidRPr="00000000" w14:paraId="0000009B">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Identify and describe supervised, unsupervised, and reinforcement learning.</w:t>
            </w:r>
          </w:p>
          <w:p w:rsidR="00000000" w:rsidDel="00000000" w:rsidP="00000000" w:rsidRDefault="00000000" w:rsidRPr="00000000" w14:paraId="0000009C">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Apply regression techniques for predicting continuous values.</w:t>
            </w:r>
          </w:p>
          <w:p w:rsidR="00000000" w:rsidDel="00000000" w:rsidP="00000000" w:rsidRDefault="00000000" w:rsidRPr="00000000" w14:paraId="0000009D">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Utilize classification algorithms for assigning data points to categories.</w:t>
            </w:r>
          </w:p>
          <w:p w:rsidR="00000000" w:rsidDel="00000000" w:rsidP="00000000" w:rsidRDefault="00000000" w:rsidRPr="00000000" w14:paraId="0000009E">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Construct a machine learning pipeline and troubleshoot common issues.</w:t>
            </w:r>
          </w:p>
          <w:p w:rsidR="00000000" w:rsidDel="00000000" w:rsidP="00000000" w:rsidRDefault="00000000" w:rsidRPr="00000000" w14:paraId="0000009F">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Evaluate model performance using accuracy, precision, recall, and F1 score.</w:t>
            </w:r>
          </w:p>
          <w:p w:rsidR="00000000" w:rsidDel="00000000" w:rsidP="00000000" w:rsidRDefault="00000000" w:rsidRPr="00000000" w14:paraId="000000A0">
            <w:pPr>
              <w:widowControl w:val="0"/>
              <w:numPr>
                <w:ilvl w:val="0"/>
                <w:numId w:val="8"/>
              </w:numPr>
              <w:shd w:fill="ffffff" w:val="clear"/>
              <w:spacing w:after="0" w:line="276" w:lineRule="auto"/>
              <w:ind w:left="720" w:hanging="360"/>
              <w:rPr>
                <w:color w:val="3f4a52"/>
                <w:sz w:val="24"/>
                <w:szCs w:val="24"/>
              </w:rPr>
            </w:pPr>
            <w:r w:rsidDel="00000000" w:rsidR="00000000" w:rsidRPr="00000000">
              <w:rPr>
                <w:sz w:val="24"/>
                <w:szCs w:val="24"/>
                <w:rtl w:val="0"/>
              </w:rPr>
              <w:t xml:space="preserve">Interpret and analyze model evaluation results for decision-making.</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1">
            <w:pPr>
              <w:spacing w:after="0"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2">
            <w:pPr>
              <w:bidi w:val="1"/>
              <w:spacing w:after="0"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spacing w:after="0" w:line="276" w:lineRule="auto"/>
              <w:jc w:val="both"/>
              <w:rPr>
                <w:sz w:val="24"/>
                <w:szCs w:val="24"/>
                <w:highlight w:val="white"/>
              </w:rPr>
            </w:pPr>
            <w:r w:rsidDel="00000000" w:rsidR="00000000" w:rsidRPr="00000000">
              <w:rPr>
                <w:sz w:val="24"/>
                <w:szCs w:val="24"/>
                <w:highlight w:val="white"/>
                <w:rtl w:val="0"/>
              </w:rPr>
              <w:t xml:space="preserve">Indicative content includes the following.</w:t>
            </w:r>
          </w:p>
          <w:p w:rsidR="00000000" w:rsidDel="00000000" w:rsidP="00000000" w:rsidRDefault="00000000" w:rsidRPr="00000000" w14:paraId="000000A4">
            <w:pPr>
              <w:spacing w:after="0" w:line="276" w:lineRule="auto"/>
              <w:rPr>
                <w:sz w:val="24"/>
                <w:szCs w:val="24"/>
              </w:rPr>
            </w:pPr>
            <w:r w:rsidDel="00000000" w:rsidR="00000000" w:rsidRPr="00000000">
              <w:rPr>
                <w:sz w:val="24"/>
                <w:szCs w:val="24"/>
                <w:rtl w:val="0"/>
              </w:rPr>
              <w:t xml:space="preserve">Module 1: Introduction to AI and Machine Learning</w:t>
            </w:r>
          </w:p>
          <w:p w:rsidR="00000000" w:rsidDel="00000000" w:rsidP="00000000" w:rsidRDefault="00000000" w:rsidRPr="00000000" w14:paraId="000000A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Introduction to AI and its applications</w:t>
            </w:r>
          </w:p>
          <w:p w:rsidR="00000000" w:rsidDel="00000000" w:rsidP="00000000" w:rsidRDefault="00000000" w:rsidRPr="00000000" w14:paraId="000000A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Overview of machine learning and its types</w:t>
            </w:r>
          </w:p>
          <w:p w:rsidR="00000000" w:rsidDel="00000000" w:rsidP="00000000" w:rsidRDefault="00000000" w:rsidRPr="00000000" w14:paraId="000000A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Difference between traditional programming and machine learning</w:t>
            </w:r>
          </w:p>
          <w:p w:rsidR="00000000" w:rsidDel="00000000" w:rsidP="00000000" w:rsidRDefault="00000000" w:rsidRPr="00000000" w14:paraId="000000A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Impact of AI and ML in various fields</w:t>
            </w:r>
          </w:p>
          <w:p w:rsidR="00000000" w:rsidDel="00000000" w:rsidP="00000000" w:rsidRDefault="00000000" w:rsidRPr="00000000" w14:paraId="000000A9">
            <w:pPr>
              <w:spacing w:after="0" w:line="276" w:lineRule="auto"/>
              <w:rPr>
                <w:sz w:val="24"/>
                <w:szCs w:val="24"/>
              </w:rPr>
            </w:pPr>
            <w:r w:rsidDel="00000000" w:rsidR="00000000" w:rsidRPr="00000000">
              <w:rPr>
                <w:sz w:val="24"/>
                <w:szCs w:val="24"/>
                <w:rtl w:val="0"/>
              </w:rPr>
              <w:t xml:space="preserve">Module 2: Types of Machine Learning: Supervised, Unsupervised, and Reinforcement Learning </w:t>
            </w:r>
          </w:p>
          <w:p w:rsidR="00000000" w:rsidDel="00000000" w:rsidP="00000000" w:rsidRDefault="00000000" w:rsidRPr="00000000" w14:paraId="000000A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Supervised learning: concepts and examples </w:t>
            </w:r>
          </w:p>
          <w:p w:rsidR="00000000" w:rsidDel="00000000" w:rsidP="00000000" w:rsidRDefault="00000000" w:rsidRPr="00000000" w14:paraId="000000A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Unsupervised learning: concepts and applications</w:t>
            </w:r>
          </w:p>
          <w:p w:rsidR="00000000" w:rsidDel="00000000" w:rsidP="00000000" w:rsidRDefault="00000000" w:rsidRPr="00000000" w14:paraId="000000A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Reinforcement learning: principles and real-world applications</w:t>
            </w:r>
          </w:p>
          <w:p w:rsidR="00000000" w:rsidDel="00000000" w:rsidP="00000000" w:rsidRDefault="00000000" w:rsidRPr="00000000" w14:paraId="000000AD">
            <w:pPr>
              <w:spacing w:after="0" w:line="276" w:lineRule="auto"/>
              <w:rPr>
                <w:sz w:val="24"/>
                <w:szCs w:val="24"/>
              </w:rPr>
            </w:pPr>
            <w:r w:rsidDel="00000000" w:rsidR="00000000" w:rsidRPr="00000000">
              <w:rPr>
                <w:sz w:val="24"/>
                <w:szCs w:val="24"/>
                <w:rtl w:val="0"/>
              </w:rPr>
              <w:t xml:space="preserve">Module 3: Supervised Learning: Regression and Classification</w:t>
            </w:r>
          </w:p>
          <w:p w:rsidR="00000000" w:rsidDel="00000000" w:rsidP="00000000" w:rsidRDefault="00000000" w:rsidRPr="00000000" w14:paraId="000000A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Introduction to regression and its techniques</w:t>
            </w:r>
          </w:p>
          <w:p w:rsidR="00000000" w:rsidDel="00000000" w:rsidP="00000000" w:rsidRDefault="00000000" w:rsidRPr="00000000" w14:paraId="000000A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Implementation of regression models</w:t>
            </w:r>
          </w:p>
          <w:p w:rsidR="00000000" w:rsidDel="00000000" w:rsidP="00000000" w:rsidRDefault="00000000" w:rsidRPr="00000000" w14:paraId="000000B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Introduction to classification and its techniques</w:t>
            </w:r>
          </w:p>
          <w:p w:rsidR="00000000" w:rsidDel="00000000" w:rsidP="00000000" w:rsidRDefault="00000000" w:rsidRPr="00000000" w14:paraId="000000B1">
            <w:pPr>
              <w:spacing w:after="0" w:line="276" w:lineRule="auto"/>
              <w:rPr>
                <w:sz w:val="24"/>
                <w:szCs w:val="24"/>
              </w:rPr>
            </w:pPr>
            <w:r w:rsidDel="00000000" w:rsidR="00000000" w:rsidRPr="00000000">
              <w:rPr>
                <w:sz w:val="24"/>
                <w:szCs w:val="24"/>
                <w:rtl w:val="0"/>
              </w:rPr>
              <w:t xml:space="preserve">Module 4: Building the Machine Learning Pipeline and Troubleshooting Models </w:t>
            </w:r>
          </w:p>
          <w:p w:rsidR="00000000" w:rsidDel="00000000" w:rsidP="00000000" w:rsidRDefault="00000000" w:rsidRPr="00000000" w14:paraId="000000B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Data preprocessing: cleaning, transformation, and normalization</w:t>
            </w:r>
          </w:p>
          <w:p w:rsidR="00000000" w:rsidDel="00000000" w:rsidP="00000000" w:rsidRDefault="00000000" w:rsidRPr="00000000" w14:paraId="000000B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Feature engineering: selection and extraction</w:t>
            </w:r>
          </w:p>
          <w:p w:rsidR="00000000" w:rsidDel="00000000" w:rsidP="00000000" w:rsidRDefault="00000000" w:rsidRPr="00000000" w14:paraId="000000B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Model selection and training</w:t>
            </w:r>
          </w:p>
          <w:p w:rsidR="00000000" w:rsidDel="00000000" w:rsidP="00000000" w:rsidRDefault="00000000" w:rsidRPr="00000000" w14:paraId="000000B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Troubleshooting common issues in machine learning</w:t>
            </w:r>
          </w:p>
          <w:p w:rsidR="00000000" w:rsidDel="00000000" w:rsidP="00000000" w:rsidRDefault="00000000" w:rsidRPr="00000000" w14:paraId="000000B6">
            <w:pPr>
              <w:spacing w:after="0" w:line="276" w:lineRule="auto"/>
              <w:rPr>
                <w:sz w:val="24"/>
                <w:szCs w:val="24"/>
              </w:rPr>
            </w:pPr>
            <w:r w:rsidDel="00000000" w:rsidR="00000000" w:rsidRPr="00000000">
              <w:rPr>
                <w:sz w:val="24"/>
                <w:szCs w:val="24"/>
                <w:rtl w:val="0"/>
              </w:rPr>
              <w:t xml:space="preserve">Module 5: Model Evaluation and Performance Metrics</w:t>
            </w:r>
          </w:p>
          <w:p w:rsidR="00000000" w:rsidDel="00000000" w:rsidP="00000000" w:rsidRDefault="00000000" w:rsidRPr="00000000" w14:paraId="000000B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Evaluation metrics: accuracy, precision, recall, F1 score </w:t>
            </w:r>
          </w:p>
          <w:p w:rsidR="00000000" w:rsidDel="00000000" w:rsidP="00000000" w:rsidRDefault="00000000" w:rsidRPr="00000000" w14:paraId="000000B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Interpreting evaluation results and making decisions</w:t>
            </w:r>
          </w:p>
          <w:p w:rsidR="00000000" w:rsidDel="00000000" w:rsidP="00000000" w:rsidRDefault="00000000" w:rsidRPr="00000000" w14:paraId="000000B9">
            <w:pPr>
              <w:spacing w:after="0" w:line="276" w:lineRule="auto"/>
              <w:rPr>
                <w:sz w:val="24"/>
                <w:szCs w:val="24"/>
              </w:rPr>
            </w:pPr>
            <w:r w:rsidDel="00000000" w:rsidR="00000000" w:rsidRPr="00000000">
              <w:rPr>
                <w:rtl w:val="0"/>
              </w:rPr>
            </w:r>
          </w:p>
        </w:tc>
      </w:tr>
    </w:tbl>
    <w:p w:rsidR="00000000" w:rsidDel="00000000" w:rsidP="00000000" w:rsidRDefault="00000000" w:rsidRPr="00000000" w14:paraId="000000BA">
      <w:pPr>
        <w:spacing w:after="384" w:line="276"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B">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BC">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E">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spacing w:after="0" w:line="276" w:lineRule="auto"/>
              <w:rPr>
                <w:color w:val="000000"/>
                <w:sz w:val="24"/>
                <w:szCs w:val="24"/>
              </w:rPr>
            </w:pPr>
            <w:r w:rsidDel="00000000" w:rsidR="00000000" w:rsidRPr="00000000">
              <w:rPr>
                <w:rtl w:val="0"/>
              </w:rPr>
            </w:r>
          </w:p>
          <w:p w:rsidR="00000000" w:rsidDel="00000000" w:rsidP="00000000" w:rsidRDefault="00000000" w:rsidRPr="00000000" w14:paraId="000000C0">
            <w:pPr>
              <w:spacing w:after="0" w:line="276" w:lineRule="auto"/>
              <w:rPr>
                <w:color w:val="000000"/>
                <w:sz w:val="24"/>
                <w:szCs w:val="24"/>
              </w:rPr>
            </w:pPr>
            <w:r w:rsidDel="00000000" w:rsidR="00000000" w:rsidRPr="00000000">
              <w:rPr>
                <w:color w:val="000000"/>
                <w:sz w:val="24"/>
                <w:szCs w:val="24"/>
                <w:rtl w:val="0"/>
              </w:rPr>
              <w:t xml:space="preserve">This strategy incorporates lectures and presentations to introduce key concepts, while also emphasizing project-based learning and practical exercises. Students work on hands-on projects, implementing machine learning solutions, and engaging in coding exercises to reinforce their understanding and develop practical skills in AI and machine learning.</w:t>
            </w:r>
          </w:p>
        </w:tc>
      </w:tr>
    </w:tbl>
    <w:p w:rsidR="00000000" w:rsidDel="00000000" w:rsidP="00000000" w:rsidRDefault="00000000" w:rsidRPr="00000000" w14:paraId="000000C1">
      <w:pPr>
        <w:spacing w:line="276" w:lineRule="auto"/>
        <w:rPr>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0" w:line="276" w:lineRule="auto"/>
              <w:jc w:val="center"/>
              <w:rPr>
                <w:color w:val="000000"/>
                <w:sz w:val="24"/>
                <w:szCs w:val="24"/>
              </w:rPr>
            </w:pPr>
            <w:r w:rsidDel="00000000" w:rsidR="00000000" w:rsidRPr="00000000">
              <w:rPr>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bidi w:val="1"/>
              <w:spacing w:after="0" w:line="276" w:lineRule="auto"/>
              <w:jc w:val="center"/>
              <w:rPr>
                <w:color w:val="000000"/>
                <w:sz w:val="24"/>
                <w:szCs w:val="24"/>
              </w:rPr>
            </w:pPr>
            <w:r w:rsidDel="00000000" w:rsidR="00000000" w:rsidRPr="00000000">
              <w:rPr>
                <w:b w:val="1"/>
                <w:color w:val="17365d"/>
                <w:sz w:val="24"/>
                <w:szCs w:val="24"/>
                <w:rtl w:val="1"/>
              </w:rPr>
              <w:t xml:space="preserve">الحمل</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7">
            <w:pPr>
              <w:spacing w:after="0" w:line="276"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C8">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spacing w:after="0" w:line="276" w:lineRule="auto"/>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A">
            <w:pPr>
              <w:spacing w:after="0" w:line="276" w:lineRule="auto"/>
              <w:rPr>
                <w:b w:val="1"/>
                <w:sz w:val="24"/>
                <w:szCs w:val="24"/>
              </w:rPr>
            </w:pPr>
            <w:r w:rsidDel="00000000" w:rsidR="00000000" w:rsidRPr="00000000">
              <w:rPr>
                <w:b w:val="1"/>
                <w:sz w:val="24"/>
                <w:szCs w:val="24"/>
                <w:rtl w:val="0"/>
              </w:rPr>
              <w:t xml:space="preserve">Structured SWL (h/w)</w:t>
            </w:r>
          </w:p>
          <w:p w:rsidR="00000000" w:rsidDel="00000000" w:rsidP="00000000" w:rsidRDefault="00000000" w:rsidRPr="00000000" w14:paraId="000000CB">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C">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D">
            <w:pPr>
              <w:spacing w:after="0" w:line="276"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E">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F">
            <w:pPr>
              <w:spacing w:after="0" w:line="276" w:lineRule="auto"/>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D0">
            <w:pPr>
              <w:spacing w:after="0" w:line="276" w:lineRule="auto"/>
              <w:rPr>
                <w:b w:val="1"/>
                <w:sz w:val="24"/>
                <w:szCs w:val="24"/>
              </w:rPr>
            </w:pPr>
            <w:r w:rsidDel="00000000" w:rsidR="00000000" w:rsidRPr="00000000">
              <w:rPr>
                <w:b w:val="1"/>
                <w:sz w:val="24"/>
                <w:szCs w:val="24"/>
                <w:rtl w:val="0"/>
              </w:rPr>
              <w:t xml:space="preserve">Unstructured SWL (h/w)</w:t>
            </w:r>
          </w:p>
          <w:p w:rsidR="00000000" w:rsidDel="00000000" w:rsidP="00000000" w:rsidRDefault="00000000" w:rsidRPr="00000000" w14:paraId="000000D1">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2">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3">
            <w:pPr>
              <w:spacing w:after="0" w:line="276"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D4">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5">
            <w:pPr>
              <w:spacing w:after="0" w:line="276" w:lineRule="auto"/>
              <w:rPr>
                <w:sz w:val="24"/>
                <w:szCs w:val="24"/>
              </w:rPr>
            </w:pPr>
            <w:r w:rsidDel="00000000" w:rsidR="00000000" w:rsidRPr="00000000">
              <w:rPr>
                <w:sz w:val="24"/>
                <w:szCs w:val="24"/>
                <w:rtl w:val="0"/>
              </w:rPr>
              <w:t xml:space="preserve">125</w:t>
            </w:r>
          </w:p>
        </w:tc>
      </w:tr>
    </w:tbl>
    <w:p w:rsidR="00000000" w:rsidDel="00000000" w:rsidP="00000000" w:rsidRDefault="00000000" w:rsidRPr="00000000" w14:paraId="000000D8">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D9">
      <w:pPr>
        <w:spacing w:after="0" w:line="276" w:lineRule="auto"/>
        <w:rPr>
          <w:b w:val="1"/>
          <w:color w:val="000000"/>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A">
            <w:pPr>
              <w:spacing w:after="0" w:line="276" w:lineRule="auto"/>
              <w:jc w:val="center"/>
              <w:rPr>
                <w:b w:val="1"/>
                <w:color w:val="17365d"/>
                <w:sz w:val="24"/>
                <w:szCs w:val="24"/>
              </w:rPr>
            </w:pPr>
            <w:r w:rsidDel="00000000" w:rsidR="00000000" w:rsidRPr="00000000">
              <w:rPr>
                <w:b w:val="1"/>
                <w:color w:val="17365d"/>
                <w:sz w:val="24"/>
                <w:szCs w:val="24"/>
                <w:rtl w:val="0"/>
              </w:rPr>
              <w:t xml:space="preserve">Module Evaluation</w:t>
            </w:r>
          </w:p>
          <w:p w:rsidR="00000000" w:rsidDel="00000000" w:rsidP="00000000" w:rsidRDefault="00000000" w:rsidRPr="00000000" w14:paraId="000000DB">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تقييم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after="0" w:line="276" w:lineRule="auto"/>
              <w:ind w:left="360" w:hanging="720"/>
              <w:rPr>
                <w:b w:val="1"/>
                <w:sz w:val="24"/>
                <w:szCs w:val="24"/>
              </w:rPr>
            </w:pPr>
            <w:r w:rsidDel="00000000" w:rsidR="00000000" w:rsidRPr="00000000">
              <w:rPr>
                <w:rtl w:val="0"/>
              </w:rPr>
            </w:r>
          </w:p>
          <w:p w:rsidR="00000000" w:rsidDel="00000000" w:rsidP="00000000" w:rsidRDefault="00000000" w:rsidRPr="00000000" w14:paraId="000000E2">
            <w:pPr>
              <w:spacing w:after="0" w:line="276" w:lineRule="auto"/>
              <w:ind w:left="360" w:hanging="720"/>
              <w:rPr>
                <w:b w:val="1"/>
                <w:sz w:val="24"/>
                <w:szCs w:val="24"/>
              </w:rPr>
            </w:pPr>
            <w:r w:rsidDel="00000000" w:rsidR="00000000" w:rsidRPr="00000000">
              <w:rPr>
                <w:b w:val="1"/>
                <w:sz w:val="24"/>
                <w:szCs w:val="24"/>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4">
            <w:pPr>
              <w:spacing w:after="0" w:line="276" w:lineRule="auto"/>
              <w:jc w:val="center"/>
              <w:rPr>
                <w:b w:val="1"/>
                <w:color w:val="000000"/>
                <w:sz w:val="24"/>
                <w:szCs w:val="24"/>
              </w:rPr>
            </w:pPr>
            <w:r w:rsidDel="00000000" w:rsidR="00000000" w:rsidRPr="00000000">
              <w:rPr>
                <w:b w:val="1"/>
                <w:color w:val="000000"/>
                <w:sz w:val="24"/>
                <w:szCs w:val="24"/>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spacing w:after="0" w:line="276" w:lineRule="auto"/>
              <w:jc w:val="center"/>
              <w:rPr>
                <w:b w:val="1"/>
                <w:color w:val="000000"/>
                <w:sz w:val="24"/>
                <w:szCs w:val="24"/>
              </w:rPr>
            </w:pPr>
            <w:r w:rsidDel="00000000" w:rsidR="00000000" w:rsidRPr="00000000">
              <w:rPr>
                <w:b w:val="1"/>
                <w:color w:val="000000"/>
                <w:sz w:val="24"/>
                <w:szCs w:val="24"/>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6">
            <w:pPr>
              <w:spacing w:after="0" w:line="276" w:lineRule="auto"/>
              <w:jc w:val="center"/>
              <w:rPr>
                <w:b w:val="1"/>
                <w:color w:val="000000"/>
                <w:sz w:val="24"/>
                <w:szCs w:val="24"/>
              </w:rPr>
            </w:pPr>
            <w:r w:rsidDel="00000000" w:rsidR="00000000" w:rsidRPr="00000000">
              <w:rPr>
                <w:b w:val="1"/>
                <w:color w:val="000000"/>
                <w:sz w:val="24"/>
                <w:szCs w:val="24"/>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E7">
            <w:pPr>
              <w:spacing w:after="0" w:line="276" w:lineRule="auto"/>
              <w:rPr>
                <w:b w:val="1"/>
                <w:color w:val="000000"/>
                <w:sz w:val="24"/>
                <w:szCs w:val="24"/>
              </w:rPr>
            </w:pPr>
            <w:r w:rsidDel="00000000" w:rsidR="00000000" w:rsidRPr="00000000">
              <w:rPr>
                <w:b w:val="1"/>
                <w:color w:val="000000"/>
                <w:sz w:val="24"/>
                <w:szCs w:val="24"/>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8">
            <w:pPr>
              <w:spacing w:after="0" w:line="276" w:lineRule="auto"/>
              <w:rPr>
                <w:b w:val="1"/>
                <w:sz w:val="24"/>
                <w:szCs w:val="24"/>
              </w:rPr>
            </w:pPr>
            <w:r w:rsidDel="00000000" w:rsidR="00000000" w:rsidRPr="00000000">
              <w:rPr>
                <w:b w:val="1"/>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9">
            <w:pPr>
              <w:spacing w:after="0" w:line="276" w:lineRule="auto"/>
              <w:rPr>
                <w:b w:val="1"/>
                <w:color w:val="000000"/>
                <w:sz w:val="24"/>
                <w:szCs w:val="24"/>
              </w:rPr>
            </w:pPr>
            <w:r w:rsidDel="00000000" w:rsidR="00000000" w:rsidRPr="00000000">
              <w:rPr>
                <w:b w:val="1"/>
                <w:color w:val="000000"/>
                <w:sz w:val="24"/>
                <w:szCs w:val="24"/>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A">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B">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C">
            <w:pPr>
              <w:spacing w:after="0" w:line="276" w:lineRule="auto"/>
              <w:jc w:val="center"/>
              <w:rPr>
                <w:color w:val="000000"/>
                <w:sz w:val="24"/>
                <w:szCs w:val="24"/>
              </w:rPr>
            </w:pPr>
            <w:r w:rsidDel="00000000" w:rsidR="00000000" w:rsidRPr="00000000">
              <w:rPr>
                <w:color w:val="000000"/>
                <w:sz w:val="24"/>
                <w:szCs w:val="24"/>
                <w:rtl w:val="0"/>
              </w:rPr>
              <w:t xml:space="preserve">5, 9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after="0" w:line="276" w:lineRule="auto"/>
              <w:rPr>
                <w:color w:val="000000"/>
                <w:sz w:val="24"/>
                <w:szCs w:val="24"/>
              </w:rPr>
            </w:pPr>
            <w:r w:rsidDel="00000000" w:rsidR="00000000" w:rsidRPr="00000000">
              <w:rPr>
                <w:sz w:val="24"/>
                <w:szCs w:val="24"/>
                <w:rtl w:val="0"/>
              </w:rPr>
              <w:t xml:space="preserve">LO #1, 2, 7and 9</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F">
            <w:pPr>
              <w:spacing w:after="0" w:line="276" w:lineRule="auto"/>
              <w:rPr>
                <w:b w:val="1"/>
                <w:color w:val="000000"/>
                <w:sz w:val="24"/>
                <w:szCs w:val="24"/>
              </w:rPr>
            </w:pPr>
            <w:r w:rsidDel="00000000" w:rsidR="00000000" w:rsidRPr="00000000">
              <w:rPr>
                <w:b w:val="1"/>
                <w:color w:val="000000"/>
                <w:sz w:val="24"/>
                <w:szCs w:val="24"/>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0">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1">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after="0" w:line="276" w:lineRule="auto"/>
              <w:jc w:val="center"/>
              <w:rPr>
                <w:color w:val="000000"/>
                <w:sz w:val="24"/>
                <w:szCs w:val="24"/>
              </w:rPr>
            </w:pPr>
            <w:r w:rsidDel="00000000" w:rsidR="00000000" w:rsidRPr="00000000">
              <w:rPr>
                <w:sz w:val="24"/>
                <w:szCs w:val="24"/>
                <w:rtl w:val="0"/>
              </w:rPr>
              <w:t xml:space="preserve">2, 12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after="0" w:line="276" w:lineRule="auto"/>
              <w:rPr>
                <w:color w:val="000000"/>
                <w:sz w:val="24"/>
                <w:szCs w:val="24"/>
              </w:rPr>
            </w:pPr>
            <w:r w:rsidDel="00000000" w:rsidR="00000000" w:rsidRPr="00000000">
              <w:rPr>
                <w:sz w:val="24"/>
                <w:szCs w:val="24"/>
                <w:rtl w:val="0"/>
              </w:rPr>
              <w:t xml:space="preserve">LO # 3, 4, 6 and 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5">
            <w:pPr>
              <w:spacing w:after="0" w:line="276" w:lineRule="auto"/>
              <w:rPr>
                <w:b w:val="1"/>
                <w:color w:val="000000"/>
                <w:sz w:val="24"/>
                <w:szCs w:val="24"/>
              </w:rPr>
            </w:pPr>
            <w:r w:rsidDel="00000000" w:rsidR="00000000" w:rsidRPr="00000000">
              <w:rPr>
                <w:b w:val="1"/>
                <w:color w:val="000000"/>
                <w:sz w:val="24"/>
                <w:szCs w:val="24"/>
                <w:rtl w:val="0"/>
              </w:rPr>
              <w:t xml:space="preserve">Projects / </w:t>
            </w:r>
            <w:r w:rsidDel="00000000" w:rsidR="00000000" w:rsidRPr="00000000">
              <w:rPr>
                <w:b w:val="1"/>
                <w:color w:val="ff0000"/>
                <w:sz w:val="24"/>
                <w:szCs w:val="24"/>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6">
            <w:pPr>
              <w:spacing w:after="0" w:line="276" w:lineRule="auto"/>
              <w:jc w:val="center"/>
              <w:rPr>
                <w:color w:val="000000"/>
                <w:sz w:val="24"/>
                <w:szCs w:val="24"/>
              </w:rPr>
            </w:pPr>
            <w:r w:rsidDel="00000000" w:rsidR="00000000" w:rsidRPr="00000000">
              <w:rPr>
                <w:color w:val="000000"/>
                <w:sz w:val="24"/>
                <w:szCs w:val="24"/>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after="0" w:line="276" w:lineRule="auto"/>
              <w:jc w:val="center"/>
              <w:rPr>
                <w:color w:val="000000"/>
                <w:sz w:val="24"/>
                <w:szCs w:val="24"/>
              </w:rPr>
            </w:pPr>
            <w:r w:rsidDel="00000000" w:rsidR="00000000" w:rsidRPr="00000000">
              <w:rPr>
                <w:color w:val="000000"/>
                <w:sz w:val="24"/>
                <w:szCs w:val="24"/>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after="0" w:line="276" w:lineRule="auto"/>
              <w:rPr>
                <w:color w:val="000000"/>
                <w:sz w:val="24"/>
                <w:szCs w:val="24"/>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B">
            <w:pPr>
              <w:spacing w:after="0" w:line="276" w:lineRule="auto"/>
              <w:rPr>
                <w:b w:val="1"/>
                <w:sz w:val="24"/>
                <w:szCs w:val="24"/>
              </w:rPr>
            </w:pPr>
            <w:r w:rsidDel="00000000" w:rsidR="00000000" w:rsidRPr="00000000">
              <w:rPr>
                <w:b w:val="1"/>
                <w:sz w:val="24"/>
                <w:szCs w:val="24"/>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C">
            <w:pPr>
              <w:spacing w:after="0" w:line="276" w:lineRule="auto"/>
              <w:jc w:val="center"/>
              <w:rPr>
                <w:color w:val="000000"/>
                <w:sz w:val="24"/>
                <w:szCs w:val="24"/>
              </w:rPr>
            </w:pPr>
            <w:r w:rsidDel="00000000" w:rsidR="00000000" w:rsidRPr="00000000">
              <w:rPr>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after="0"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spacing w:after="0" w:line="276" w:lineRule="auto"/>
              <w:jc w:val="center"/>
              <w:rPr>
                <w:color w:val="000000"/>
                <w:sz w:val="24"/>
                <w:szCs w:val="24"/>
              </w:rPr>
            </w:pPr>
            <w:r w:rsidDel="00000000" w:rsidR="00000000" w:rsidRPr="00000000">
              <w:rPr>
                <w:sz w:val="24"/>
                <w:szCs w:val="24"/>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after="0" w:line="276" w:lineRule="auto"/>
              <w:rPr>
                <w:color w:val="000000"/>
                <w:sz w:val="24"/>
                <w:szCs w:val="24"/>
              </w:rPr>
            </w:pPr>
            <w:r w:rsidDel="00000000" w:rsidR="00000000" w:rsidRPr="00000000">
              <w:rPr>
                <w:sz w:val="24"/>
                <w:szCs w:val="24"/>
                <w:rtl w:val="0"/>
              </w:rPr>
              <w:t xml:space="preserve">LO # 5, 8 and 9</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0">
            <w:pPr>
              <w:spacing w:after="0" w:line="276" w:lineRule="auto"/>
              <w:rPr>
                <w:b w:val="1"/>
                <w:sz w:val="24"/>
                <w:szCs w:val="24"/>
              </w:rPr>
            </w:pPr>
            <w:r w:rsidDel="00000000" w:rsidR="00000000" w:rsidRPr="00000000">
              <w:rPr>
                <w:b w:val="1"/>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1">
            <w:pPr>
              <w:spacing w:after="0" w:line="276" w:lineRule="auto"/>
              <w:rPr>
                <w:b w:val="1"/>
                <w:color w:val="000000"/>
                <w:sz w:val="24"/>
                <w:szCs w:val="24"/>
              </w:rPr>
            </w:pPr>
            <w:r w:rsidDel="00000000" w:rsidR="00000000" w:rsidRPr="00000000">
              <w:rPr>
                <w:b w:val="1"/>
                <w:color w:val="000000"/>
                <w:sz w:val="24"/>
                <w:szCs w:val="24"/>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2">
            <w:pPr>
              <w:spacing w:after="0" w:line="276" w:lineRule="auto"/>
              <w:jc w:val="center"/>
              <w:rPr>
                <w:color w:val="000000"/>
                <w:sz w:val="24"/>
                <w:szCs w:val="24"/>
              </w:rPr>
            </w:pPr>
            <w:r w:rsidDel="00000000" w:rsidR="00000000" w:rsidRPr="00000000">
              <w:rPr>
                <w:color w:val="000000"/>
                <w:sz w:val="24"/>
                <w:szCs w:val="24"/>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spacing w:after="0" w:line="276" w:lineRule="auto"/>
              <w:jc w:val="center"/>
              <w:rPr>
                <w:color w:val="000000"/>
                <w:sz w:val="24"/>
                <w:szCs w:val="24"/>
              </w:rPr>
            </w:pPr>
            <w:r w:rsidDel="00000000" w:rsidR="00000000" w:rsidRPr="00000000">
              <w:rPr>
                <w:sz w:val="24"/>
                <w:szCs w:val="24"/>
                <w:rtl w:val="0"/>
              </w:rPr>
              <w:t xml:space="preserve">7,14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spacing w:after="0" w:line="276" w:lineRule="auto"/>
              <w:rPr>
                <w:color w:val="000000"/>
                <w:sz w:val="24"/>
                <w:szCs w:val="24"/>
              </w:rPr>
            </w:pPr>
            <w:r w:rsidDel="00000000" w:rsidR="00000000" w:rsidRPr="00000000">
              <w:rPr>
                <w:sz w:val="24"/>
                <w:szCs w:val="24"/>
                <w:rtl w:val="0"/>
              </w:rPr>
              <w:t xml:space="preserve">LO # 1-5</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7">
            <w:pPr>
              <w:spacing w:after="0" w:line="276" w:lineRule="auto"/>
              <w:rPr>
                <w:b w:val="1"/>
                <w:color w:val="000000"/>
                <w:sz w:val="24"/>
                <w:szCs w:val="24"/>
              </w:rPr>
            </w:pPr>
            <w:r w:rsidDel="00000000" w:rsidR="00000000" w:rsidRPr="00000000">
              <w:rPr>
                <w:b w:val="1"/>
                <w:color w:val="000000"/>
                <w:sz w:val="24"/>
                <w:szCs w:val="24"/>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8">
            <w:pPr>
              <w:spacing w:after="0" w:line="276" w:lineRule="auto"/>
              <w:jc w:val="center"/>
              <w:rPr>
                <w:color w:val="000000"/>
                <w:sz w:val="24"/>
                <w:szCs w:val="24"/>
              </w:rPr>
            </w:pPr>
            <w:r w:rsidDel="00000000" w:rsidR="00000000" w:rsidRPr="00000000">
              <w:rPr>
                <w:sz w:val="24"/>
                <w:szCs w:val="24"/>
                <w:rtl w:val="0"/>
              </w:rPr>
              <w:t xml:space="preserve">3</w:t>
            </w:r>
            <w:r w:rsidDel="00000000" w:rsidR="00000000" w:rsidRPr="00000000">
              <w:rPr>
                <w:color w:val="000000"/>
                <w:sz w:val="24"/>
                <w:szCs w:val="24"/>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9">
            <w:pPr>
              <w:spacing w:after="0" w:line="276" w:lineRule="auto"/>
              <w:jc w:val="center"/>
              <w:rPr>
                <w:color w:val="000000"/>
                <w:sz w:val="24"/>
                <w:szCs w:val="24"/>
              </w:rPr>
            </w:pPr>
            <w:r w:rsidDel="00000000" w:rsidR="00000000" w:rsidRPr="00000000">
              <w:rPr>
                <w:sz w:val="24"/>
                <w:szCs w:val="24"/>
                <w:rtl w:val="0"/>
              </w:rPr>
              <w:t xml:space="preserve">5</w:t>
            </w:r>
            <w:r w:rsidDel="00000000" w:rsidR="00000000" w:rsidRPr="00000000">
              <w:rPr>
                <w:color w:val="000000"/>
                <w:sz w:val="24"/>
                <w:szCs w:val="24"/>
                <w:rtl w:val="0"/>
              </w:rPr>
              <w:t xml:space="preserve">0% (</w:t>
            </w:r>
            <w:r w:rsidDel="00000000" w:rsidR="00000000" w:rsidRPr="00000000">
              <w:rPr>
                <w:sz w:val="24"/>
                <w:szCs w:val="24"/>
                <w:rtl w:val="0"/>
              </w:rPr>
              <w:t xml:space="preserve">5</w:t>
            </w:r>
            <w:r w:rsidDel="00000000" w:rsidR="00000000" w:rsidRPr="00000000">
              <w:rPr>
                <w:color w:val="000000"/>
                <w:sz w:val="24"/>
                <w:szCs w:val="24"/>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A">
            <w:pPr>
              <w:spacing w:after="0" w:line="276" w:lineRule="auto"/>
              <w:jc w:val="center"/>
              <w:rPr>
                <w:color w:val="000000"/>
                <w:sz w:val="24"/>
                <w:szCs w:val="24"/>
              </w:rPr>
            </w:pPr>
            <w:r w:rsidDel="00000000" w:rsidR="00000000" w:rsidRPr="00000000">
              <w:rPr>
                <w:color w:val="000000"/>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spacing w:after="0" w:line="276" w:lineRule="auto"/>
              <w:rPr>
                <w:color w:val="000000"/>
                <w:sz w:val="24"/>
                <w:szCs w:val="24"/>
              </w:rPr>
            </w:pPr>
            <w:r w:rsidDel="00000000" w:rsidR="00000000" w:rsidRPr="00000000">
              <w:rPr>
                <w:color w:val="000000"/>
                <w:sz w:val="24"/>
                <w:szCs w:val="24"/>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C">
            <w:pPr>
              <w:spacing w:after="0" w:line="276" w:lineRule="auto"/>
              <w:rPr>
                <w:b w:val="1"/>
                <w:sz w:val="24"/>
                <w:szCs w:val="24"/>
              </w:rPr>
            </w:pPr>
            <w:r w:rsidDel="00000000" w:rsidR="00000000" w:rsidRPr="00000000">
              <w:rPr>
                <w:b w:val="1"/>
                <w:sz w:val="24"/>
                <w:szCs w:val="24"/>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F">
            <w:pPr>
              <w:spacing w:after="0" w:line="276" w:lineRule="auto"/>
              <w:jc w:val="center"/>
              <w:rPr>
                <w:color w:val="000000"/>
                <w:sz w:val="24"/>
                <w:szCs w:val="24"/>
              </w:rPr>
            </w:pPr>
            <w:r w:rsidDel="00000000" w:rsidR="00000000" w:rsidRPr="00000000">
              <w:rPr>
                <w:color w:val="000000"/>
                <w:sz w:val="24"/>
                <w:szCs w:val="24"/>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0">
            <w:pPr>
              <w:spacing w:after="0" w:line="276" w:lineRule="auto"/>
              <w:jc w:val="center"/>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spacing w:after="0" w:line="276" w:lineRule="auto"/>
              <w:rPr>
                <w:color w:val="000000"/>
                <w:sz w:val="24"/>
                <w:szCs w:val="24"/>
              </w:rPr>
            </w:pPr>
            <w:r w:rsidDel="00000000" w:rsidR="00000000" w:rsidRPr="00000000">
              <w:rPr>
                <w:rtl w:val="0"/>
              </w:rPr>
            </w:r>
          </w:p>
        </w:tc>
      </w:tr>
    </w:tbl>
    <w:p w:rsidR="00000000" w:rsidDel="00000000" w:rsidP="00000000" w:rsidRDefault="00000000" w:rsidRPr="00000000" w14:paraId="00000112">
      <w:pPr>
        <w:spacing w:line="276" w:lineRule="auto"/>
        <w:rPr>
          <w:b w:val="1"/>
          <w:color w:val="000000"/>
          <w:sz w:val="24"/>
          <w:szCs w:val="24"/>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13">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Syllabus)</w:t>
            </w:r>
          </w:p>
          <w:p w:rsidR="00000000" w:rsidDel="00000000" w:rsidP="00000000" w:rsidRDefault="00000000" w:rsidRPr="00000000" w14:paraId="00000114">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6">
            <w:pPr>
              <w:spacing w:after="0" w:line="276"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17">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8">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spacing w:after="0" w:line="276" w:lineRule="auto"/>
              <w:rPr>
                <w:sz w:val="24"/>
                <w:szCs w:val="24"/>
              </w:rPr>
            </w:pPr>
            <w:r w:rsidDel="00000000" w:rsidR="00000000" w:rsidRPr="00000000">
              <w:rPr>
                <w:sz w:val="24"/>
                <w:szCs w:val="24"/>
                <w:rtl w:val="0"/>
              </w:rPr>
              <w:t xml:space="preserve">Introduction to AI and Machine Learning: An Overview of Concepts and Applications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A">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spacing w:after="0" w:line="276" w:lineRule="auto"/>
              <w:rPr>
                <w:sz w:val="24"/>
                <w:szCs w:val="24"/>
              </w:rPr>
            </w:pPr>
            <w:r w:rsidDel="00000000" w:rsidR="00000000" w:rsidRPr="00000000">
              <w:rPr>
                <w:sz w:val="24"/>
                <w:szCs w:val="24"/>
                <w:rtl w:val="0"/>
              </w:rPr>
              <w:t xml:space="preserve">Supervised Learning: Algorithms and Techniques for Predictive Modeling</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C">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spacing w:after="0" w:line="276" w:lineRule="auto"/>
              <w:rPr>
                <w:sz w:val="24"/>
                <w:szCs w:val="24"/>
              </w:rPr>
            </w:pPr>
            <w:r w:rsidDel="00000000" w:rsidR="00000000" w:rsidRPr="00000000">
              <w:rPr>
                <w:sz w:val="24"/>
                <w:szCs w:val="24"/>
                <w:rtl w:val="0"/>
              </w:rPr>
              <w:t xml:space="preserve">Data Preprocessing: Cleaning, Transformation, and Feature Scaling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E">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spacing w:after="0" w:line="276" w:lineRule="auto"/>
              <w:rPr>
                <w:sz w:val="24"/>
                <w:szCs w:val="24"/>
              </w:rPr>
            </w:pPr>
            <w:r w:rsidDel="00000000" w:rsidR="00000000" w:rsidRPr="00000000">
              <w:rPr>
                <w:sz w:val="24"/>
                <w:szCs w:val="24"/>
                <w:rtl w:val="0"/>
              </w:rPr>
              <w:t xml:space="preserve">Regression: Linear regression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0">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spacing w:after="0" w:line="276" w:lineRule="auto"/>
              <w:rPr>
                <w:sz w:val="24"/>
                <w:szCs w:val="24"/>
              </w:rPr>
            </w:pPr>
            <w:r w:rsidDel="00000000" w:rsidR="00000000" w:rsidRPr="00000000">
              <w:rPr>
                <w:sz w:val="24"/>
                <w:szCs w:val="24"/>
                <w:rtl w:val="0"/>
              </w:rPr>
              <w:t xml:space="preserve">Optimization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2">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spacing w:after="0" w:line="276" w:lineRule="auto"/>
              <w:rPr>
                <w:sz w:val="24"/>
                <w:szCs w:val="24"/>
              </w:rPr>
            </w:pPr>
            <w:bookmarkStart w:colFirst="0" w:colLast="0" w:name="_heading=h.30j0zll" w:id="1"/>
            <w:bookmarkEnd w:id="1"/>
            <w:r w:rsidDel="00000000" w:rsidR="00000000" w:rsidRPr="00000000">
              <w:rPr>
                <w:sz w:val="24"/>
                <w:szCs w:val="24"/>
                <w:rtl w:val="0"/>
              </w:rPr>
              <w:t xml:space="preserve">Classification Methods: Decision Trees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4">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spacing w:after="0" w:line="276" w:lineRule="auto"/>
              <w:rPr>
                <w:sz w:val="24"/>
                <w:szCs w:val="24"/>
              </w:rPr>
            </w:pPr>
            <w:r w:rsidDel="00000000" w:rsidR="00000000" w:rsidRPr="00000000">
              <w:rPr>
                <w:sz w:val="24"/>
                <w:szCs w:val="24"/>
                <w:rtl w:val="0"/>
              </w:rPr>
              <w:t xml:space="preserve">1</w:t>
            </w:r>
            <w:r w:rsidDel="00000000" w:rsidR="00000000" w:rsidRPr="00000000">
              <w:rPr>
                <w:sz w:val="24"/>
                <w:szCs w:val="24"/>
                <w:vertAlign w:val="superscript"/>
                <w:rtl w:val="0"/>
              </w:rPr>
              <w:t xml:space="preserve">st</w:t>
            </w:r>
            <w:r w:rsidDel="00000000" w:rsidR="00000000" w:rsidRPr="00000000">
              <w:rPr>
                <w:sz w:val="24"/>
                <w:szCs w:val="24"/>
                <w:rtl w:val="0"/>
              </w:rPr>
              <w:t xml:space="preserve">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6">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7">
            <w:pPr>
              <w:spacing w:after="0" w:line="276" w:lineRule="auto"/>
              <w:rPr>
                <w:sz w:val="24"/>
                <w:szCs w:val="24"/>
              </w:rPr>
            </w:pPr>
            <w:r w:rsidDel="00000000" w:rsidR="00000000" w:rsidRPr="00000000">
              <w:rPr>
                <w:sz w:val="24"/>
                <w:szCs w:val="24"/>
                <w:rtl w:val="0"/>
              </w:rPr>
              <w:t xml:space="preserve">Feature Engineering: Selection, Extraction, and Feature Importance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8">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spacing w:after="0" w:line="276" w:lineRule="auto"/>
              <w:rPr>
                <w:sz w:val="24"/>
                <w:szCs w:val="24"/>
              </w:rPr>
            </w:pPr>
            <w:r w:rsidDel="00000000" w:rsidR="00000000" w:rsidRPr="00000000">
              <w:rPr>
                <w:sz w:val="24"/>
                <w:szCs w:val="24"/>
                <w:rtl w:val="0"/>
              </w:rPr>
              <w:t xml:space="preserve">Model Selection and Evaluation: Cross-Validation and Performance Metrics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A">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spacing w:after="0" w:line="276" w:lineRule="auto"/>
              <w:rPr>
                <w:sz w:val="24"/>
                <w:szCs w:val="24"/>
              </w:rPr>
            </w:pPr>
            <w:r w:rsidDel="00000000" w:rsidR="00000000" w:rsidRPr="00000000">
              <w:rPr>
                <w:sz w:val="24"/>
                <w:szCs w:val="24"/>
                <w:rtl w:val="0"/>
              </w:rPr>
              <w:t xml:space="preserve">Model Training and Optimization: Regularization, Hyperparameter Tuning, and Validation Set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spacing w:after="0" w:line="276" w:lineRule="auto"/>
              <w:rPr>
                <w:sz w:val="24"/>
                <w:szCs w:val="24"/>
              </w:rPr>
            </w:pPr>
            <w:r w:rsidDel="00000000" w:rsidR="00000000" w:rsidRPr="00000000">
              <w:rPr>
                <w:sz w:val="24"/>
                <w:szCs w:val="24"/>
                <w:rtl w:val="0"/>
              </w:rPr>
              <w:t xml:space="preserve">Troubleshooting Machine Learning Models: Overfitting, Underfitting, and Bias-Variance Tradeoff</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spacing w:after="0" w:line="276" w:lineRule="auto"/>
              <w:rPr>
                <w:sz w:val="24"/>
                <w:szCs w:val="24"/>
              </w:rPr>
            </w:pPr>
            <w:r w:rsidDel="00000000" w:rsidR="00000000" w:rsidRPr="00000000">
              <w:rPr>
                <w:sz w:val="24"/>
                <w:szCs w:val="24"/>
                <w:rtl w:val="0"/>
              </w:rPr>
              <w:t xml:space="preserve">Evaluation Metrics: Accuracy, Precision, Recall, F1 Score, and ROC Curve 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spacing w:after="0" w:line="276" w:lineRule="auto"/>
              <w:rPr>
                <w:sz w:val="24"/>
                <w:szCs w:val="24"/>
              </w:rPr>
            </w:pPr>
            <w:r w:rsidDel="00000000" w:rsidR="00000000" w:rsidRPr="00000000">
              <w:rPr>
                <w:sz w:val="24"/>
                <w:szCs w:val="24"/>
                <w:rtl w:val="0"/>
              </w:rPr>
              <w:t xml:space="preserve">Interpreting Model Performance: Understanding Confusion Matrices and Business Applications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2">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spacing w:after="0" w:line="276" w:lineRule="auto"/>
              <w:rPr>
                <w:sz w:val="24"/>
                <w:szCs w:val="24"/>
              </w:rPr>
            </w:pPr>
            <w:r w:rsidDel="00000000" w:rsidR="00000000" w:rsidRPr="00000000">
              <w:rPr>
                <w:sz w:val="24"/>
                <w:szCs w:val="24"/>
                <w:rtl w:val="0"/>
              </w:rPr>
              <w:t xml:space="preserve">2</w:t>
            </w:r>
            <w:r w:rsidDel="00000000" w:rsidR="00000000" w:rsidRPr="00000000">
              <w:rPr>
                <w:sz w:val="24"/>
                <w:szCs w:val="24"/>
                <w:vertAlign w:val="superscript"/>
                <w:rtl w:val="0"/>
              </w:rPr>
              <w:t xml:space="preserve">nd</w:t>
            </w:r>
            <w:r w:rsidDel="00000000" w:rsidR="00000000" w:rsidRPr="00000000">
              <w:rPr>
                <w:sz w:val="24"/>
                <w:szCs w:val="24"/>
                <w:rtl w:val="0"/>
              </w:rPr>
              <w:t xml:space="preserve">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4">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spacing w:after="0" w:line="276" w:lineRule="auto"/>
              <w:rPr>
                <w:sz w:val="24"/>
                <w:szCs w:val="24"/>
              </w:rPr>
            </w:pPr>
            <w:r w:rsidDel="00000000" w:rsidR="00000000" w:rsidRPr="00000000">
              <w:rPr>
                <w:sz w:val="24"/>
                <w:szCs w:val="24"/>
                <w:rtl w:val="0"/>
              </w:rPr>
              <w:t xml:space="preserve">Review and discuss </w:t>
            </w:r>
          </w:p>
        </w:tc>
      </w:tr>
    </w:tbl>
    <w:p w:rsidR="00000000" w:rsidDel="00000000" w:rsidP="00000000" w:rsidRDefault="00000000" w:rsidRPr="00000000" w14:paraId="00000136">
      <w:pPr>
        <w:tabs>
          <w:tab w:val="center" w:leader="none" w:pos="3870"/>
        </w:tabs>
        <w:spacing w:after="0" w:line="276"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37">
      <w:pPr>
        <w:spacing w:line="276" w:lineRule="auto"/>
        <w:rPr>
          <w:sz w:val="24"/>
          <w:szCs w:val="24"/>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8">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Lab. Syllabus)</w:t>
            </w:r>
          </w:p>
          <w:p w:rsidR="00000000" w:rsidDel="00000000" w:rsidP="00000000" w:rsidRDefault="00000000" w:rsidRPr="00000000" w14:paraId="00000139">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after="0"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C">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after="0" w:line="276" w:lineRule="auto"/>
              <w:ind w:left="-18" w:firstLine="0"/>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E">
            <w:pPr>
              <w:spacing w:after="0" w:line="276" w:lineRule="auto"/>
              <w:rPr>
                <w:sz w:val="24"/>
                <w:szCs w:val="24"/>
              </w:rPr>
            </w:pPr>
            <w:r w:rsidDel="00000000" w:rsidR="00000000" w:rsidRPr="00000000">
              <w:rPr>
                <w:sz w:val="24"/>
                <w:szCs w:val="24"/>
                <w:rtl w:val="0"/>
              </w:rPr>
              <w:t xml:space="preserve">Part 1/ Lab 1: Introduction to Python for AI and Machine Learning: Setting up the Environment and libraries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F">
            <w:pPr>
              <w:spacing w:after="0" w:line="276" w:lineRule="auto"/>
              <w:ind w:left="-18" w:firstLine="0"/>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spacing w:after="0" w:line="276" w:lineRule="auto"/>
              <w:rPr>
                <w:sz w:val="24"/>
                <w:szCs w:val="24"/>
              </w:rPr>
            </w:pPr>
            <w:r w:rsidDel="00000000" w:rsidR="00000000" w:rsidRPr="00000000">
              <w:rPr>
                <w:sz w:val="24"/>
                <w:szCs w:val="24"/>
                <w:rtl w:val="0"/>
              </w:rPr>
              <w:t xml:space="preserve">Part 2/ Lab 1: Introduction to Python for AI and Machine Learning: Setting up the Environment and libraries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1">
            <w:pPr>
              <w:spacing w:after="0" w:line="276" w:lineRule="auto"/>
              <w:ind w:left="-18" w:firstLine="0"/>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spacing w:after="0" w:line="276" w:lineRule="auto"/>
              <w:rPr>
                <w:sz w:val="24"/>
                <w:szCs w:val="24"/>
              </w:rPr>
            </w:pPr>
            <w:r w:rsidDel="00000000" w:rsidR="00000000" w:rsidRPr="00000000">
              <w:rPr>
                <w:sz w:val="24"/>
                <w:szCs w:val="24"/>
                <w:rtl w:val="0"/>
              </w:rPr>
              <w:t xml:space="preserve"> Part 1 / Lab 2: Implementing Regression Models using Scikit-learn: Linear Regression</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3">
            <w:pPr>
              <w:spacing w:after="0" w:line="276" w:lineRule="auto"/>
              <w:ind w:left="-18" w:firstLine="0"/>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spacing w:after="0" w:line="276" w:lineRule="auto"/>
              <w:rPr>
                <w:sz w:val="24"/>
                <w:szCs w:val="24"/>
              </w:rPr>
            </w:pPr>
            <w:r w:rsidDel="00000000" w:rsidR="00000000" w:rsidRPr="00000000">
              <w:rPr>
                <w:sz w:val="24"/>
                <w:szCs w:val="24"/>
                <w:rtl w:val="0"/>
              </w:rPr>
              <w:t xml:space="preserve">Part 2 / Lab 2: Implementing Regression Models using Scikit-learn: Linear Regression</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5">
            <w:pPr>
              <w:spacing w:after="0" w:line="276" w:lineRule="auto"/>
              <w:ind w:left="-18" w:firstLine="0"/>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spacing w:after="0" w:line="276" w:lineRule="auto"/>
              <w:rPr>
                <w:sz w:val="24"/>
                <w:szCs w:val="24"/>
              </w:rPr>
            </w:pPr>
            <w:r w:rsidDel="00000000" w:rsidR="00000000" w:rsidRPr="00000000">
              <w:rPr>
                <w:sz w:val="24"/>
                <w:szCs w:val="24"/>
                <w:rtl w:val="0"/>
              </w:rPr>
              <w:t xml:space="preserve">Part 1/ Lab 3: Classification Algorithms using Scikit-learn: Building Decision Trees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7">
            <w:pPr>
              <w:spacing w:after="0" w:line="276" w:lineRule="auto"/>
              <w:ind w:left="-18" w:firstLine="0"/>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spacing w:after="0" w:line="276" w:lineRule="auto"/>
              <w:rPr>
                <w:sz w:val="24"/>
                <w:szCs w:val="24"/>
              </w:rPr>
            </w:pPr>
            <w:r w:rsidDel="00000000" w:rsidR="00000000" w:rsidRPr="00000000">
              <w:rPr>
                <w:sz w:val="24"/>
                <w:szCs w:val="24"/>
                <w:rtl w:val="0"/>
              </w:rPr>
              <w:t xml:space="preserve">Part 2/ Lab 3: Classification Algorithms using Scikit-learn: Building Decision Trees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9">
            <w:pPr>
              <w:spacing w:after="0" w:line="276" w:lineRule="auto"/>
              <w:ind w:left="-18" w:firstLine="0"/>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spacing w:after="0" w:line="276" w:lineRule="auto"/>
              <w:rPr>
                <w:sz w:val="24"/>
                <w:szCs w:val="24"/>
              </w:rPr>
            </w:pPr>
            <w:r w:rsidDel="00000000" w:rsidR="00000000" w:rsidRPr="00000000">
              <w:rPr>
                <w:sz w:val="24"/>
                <w:szCs w:val="24"/>
                <w:rtl w:val="0"/>
              </w:rPr>
              <w:t xml:space="preserve">Part 1/ Lab 4: Data Preprocessing and Feature Engineering in Python: Cleaning, Scaling, and Feature Extraction Techniques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B">
            <w:pPr>
              <w:spacing w:after="0" w:line="276" w:lineRule="auto"/>
              <w:ind w:left="-18" w:firstLine="0"/>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C">
            <w:pPr>
              <w:spacing w:after="0" w:line="276" w:lineRule="auto"/>
              <w:rPr>
                <w:sz w:val="24"/>
                <w:szCs w:val="24"/>
              </w:rPr>
            </w:pPr>
            <w:r w:rsidDel="00000000" w:rsidR="00000000" w:rsidRPr="00000000">
              <w:rPr>
                <w:sz w:val="24"/>
                <w:szCs w:val="24"/>
                <w:rtl w:val="0"/>
              </w:rPr>
              <w:t xml:space="preserve">Part 2/ Lab 4: Data Preprocessing and Feature Engineering in Python: Cleaning, Scaling, and Feature Extraction Techniques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D">
            <w:pPr>
              <w:spacing w:after="0" w:line="276" w:lineRule="auto"/>
              <w:ind w:left="-18" w:firstLine="0"/>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spacing w:after="0" w:line="276" w:lineRule="auto"/>
              <w:rPr>
                <w:sz w:val="24"/>
                <w:szCs w:val="24"/>
              </w:rPr>
            </w:pPr>
            <w:r w:rsidDel="00000000" w:rsidR="00000000" w:rsidRPr="00000000">
              <w:rPr>
                <w:sz w:val="24"/>
                <w:szCs w:val="24"/>
                <w:rtl w:val="0"/>
              </w:rPr>
              <w:t xml:space="preserve"> Part 1/ Lab 5: Model Selection and Training in Python: Cross-Validation and Grid Search for Hyperparameter Tuning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F">
            <w:pPr>
              <w:spacing w:after="0" w:line="276" w:lineRule="auto"/>
              <w:ind w:left="-18" w:firstLine="0"/>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spacing w:after="0" w:line="276" w:lineRule="auto"/>
              <w:rPr>
                <w:sz w:val="24"/>
                <w:szCs w:val="24"/>
              </w:rPr>
            </w:pPr>
            <w:r w:rsidDel="00000000" w:rsidR="00000000" w:rsidRPr="00000000">
              <w:rPr>
                <w:sz w:val="24"/>
                <w:szCs w:val="24"/>
                <w:rtl w:val="0"/>
              </w:rPr>
              <w:t xml:space="preserve">Part 2/ Lab 5: Model Selection and Training in Python: Cross-Validation and Grid Search for Hyperparameter Tuning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1">
            <w:pPr>
              <w:spacing w:after="0" w:line="276" w:lineRule="auto"/>
              <w:ind w:left="-18" w:firstLine="0"/>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2">
            <w:pPr>
              <w:spacing w:after="0" w:line="276" w:lineRule="auto"/>
              <w:rPr>
                <w:sz w:val="24"/>
                <w:szCs w:val="24"/>
              </w:rPr>
            </w:pPr>
            <w:r w:rsidDel="00000000" w:rsidR="00000000" w:rsidRPr="00000000">
              <w:rPr>
                <w:sz w:val="24"/>
                <w:szCs w:val="24"/>
                <w:rtl w:val="0"/>
              </w:rPr>
              <w:t xml:space="preserve">Part 1/ Lab 6: Evaluating Model Performance in Python: Computing Accuracy, Precision, Recall, and F1 Score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3">
            <w:pPr>
              <w:spacing w:after="0" w:line="276" w:lineRule="auto"/>
              <w:ind w:left="-18" w:firstLine="0"/>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4">
            <w:pPr>
              <w:spacing w:after="0" w:line="276" w:lineRule="auto"/>
              <w:rPr>
                <w:sz w:val="24"/>
                <w:szCs w:val="24"/>
              </w:rPr>
            </w:pPr>
            <w:r w:rsidDel="00000000" w:rsidR="00000000" w:rsidRPr="00000000">
              <w:rPr>
                <w:sz w:val="24"/>
                <w:szCs w:val="24"/>
                <w:rtl w:val="0"/>
              </w:rPr>
              <w:t xml:space="preserve">Part 2/ Lab 6: Evaluating Model Performance in Python: Computing Accuracy, Precision, Recall, and F1 Score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5">
            <w:pPr>
              <w:spacing w:after="0" w:line="276" w:lineRule="auto"/>
              <w:ind w:left="-18" w:firstLine="0"/>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spacing w:after="0" w:line="276" w:lineRule="auto"/>
              <w:rPr>
                <w:sz w:val="24"/>
                <w:szCs w:val="24"/>
              </w:rPr>
            </w:pPr>
            <w:r w:rsidDel="00000000" w:rsidR="00000000" w:rsidRPr="00000000">
              <w:rPr>
                <w:sz w:val="24"/>
                <w:szCs w:val="24"/>
                <w:rtl w:val="0"/>
              </w:rPr>
              <w:t xml:space="preserve">Part 1/ Lab 7: Troubleshooting Machine Learning Models: Addressing Overfitting and Underfitting Issues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7">
            <w:pPr>
              <w:spacing w:after="0" w:line="276" w:lineRule="auto"/>
              <w:ind w:left="-18" w:firstLine="0"/>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8">
            <w:pPr>
              <w:spacing w:after="0" w:line="276" w:lineRule="auto"/>
              <w:rPr>
                <w:sz w:val="24"/>
                <w:szCs w:val="24"/>
              </w:rPr>
            </w:pPr>
            <w:r w:rsidDel="00000000" w:rsidR="00000000" w:rsidRPr="00000000">
              <w:rPr>
                <w:sz w:val="24"/>
                <w:szCs w:val="24"/>
                <w:rtl w:val="0"/>
              </w:rPr>
              <w:t xml:space="preserve">Part 2/ Lab 7: Troubleshooting Machine Learning Models: Addressing Overfitting and Underfitting Issues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9">
            <w:pPr>
              <w:spacing w:after="0" w:line="276" w:lineRule="auto"/>
              <w:ind w:left="-18" w:firstLine="0"/>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A">
            <w:pPr>
              <w:spacing w:after="0" w:line="276" w:lineRule="auto"/>
              <w:rPr>
                <w:sz w:val="24"/>
                <w:szCs w:val="24"/>
              </w:rPr>
            </w:pPr>
            <w:r w:rsidDel="00000000" w:rsidR="00000000" w:rsidRPr="00000000">
              <w:rPr>
                <w:sz w:val="24"/>
                <w:szCs w:val="24"/>
                <w:rtl w:val="0"/>
              </w:rPr>
              <w:t xml:space="preserve">Lab 8: Practical Project: Building a Machine Learning Pipeline in Python for Real-World Data Analysis</w:t>
            </w:r>
          </w:p>
        </w:tc>
      </w:tr>
    </w:tbl>
    <w:p w:rsidR="00000000" w:rsidDel="00000000" w:rsidP="00000000" w:rsidRDefault="00000000" w:rsidRPr="00000000" w14:paraId="0000015B">
      <w:pPr>
        <w:tabs>
          <w:tab w:val="center" w:leader="none" w:pos="3870"/>
        </w:tabs>
        <w:spacing w:after="0" w:line="276" w:lineRule="auto"/>
        <w:ind w:left="1985" w:firstLine="0"/>
        <w:jc w:val="both"/>
        <w:rPr>
          <w:b w:val="1"/>
          <w:sz w:val="24"/>
          <w:szCs w:val="24"/>
        </w:rPr>
      </w:pPr>
      <w:r w:rsidDel="00000000" w:rsidR="00000000" w:rsidRPr="00000000">
        <w:rPr>
          <w:rtl w:val="0"/>
        </w:rPr>
      </w:r>
    </w:p>
    <w:p w:rsidR="00000000" w:rsidDel="00000000" w:rsidP="00000000" w:rsidRDefault="00000000" w:rsidRPr="00000000" w14:paraId="0000015C">
      <w:pPr>
        <w:tabs>
          <w:tab w:val="center" w:leader="none" w:pos="3870"/>
        </w:tabs>
        <w:spacing w:after="0" w:line="276" w:lineRule="auto"/>
        <w:ind w:left="1985" w:firstLine="0"/>
        <w:jc w:val="both"/>
        <w:rPr>
          <w:b w:val="1"/>
          <w:sz w:val="24"/>
          <w:szCs w:val="24"/>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D">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Resources</w:t>
            </w:r>
          </w:p>
          <w:p w:rsidR="00000000" w:rsidDel="00000000" w:rsidP="00000000" w:rsidRDefault="00000000" w:rsidRPr="00000000" w14:paraId="0000015E">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مصادر</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1">
            <w:pPr>
              <w:spacing w:after="0" w:line="276" w:lineRule="auto"/>
              <w:ind w:left="360" w:hanging="720"/>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2">
            <w:pPr>
              <w:spacing w:after="0" w:line="276" w:lineRule="auto"/>
              <w:jc w:val="center"/>
              <w:rPr>
                <w:b w:val="1"/>
                <w:sz w:val="24"/>
                <w:szCs w:val="24"/>
              </w:rPr>
            </w:pPr>
            <w:r w:rsidDel="00000000" w:rsidR="00000000" w:rsidRPr="00000000">
              <w:rPr>
                <w:b w:val="1"/>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3">
            <w:pPr>
              <w:spacing w:after="0" w:line="276" w:lineRule="auto"/>
              <w:jc w:val="center"/>
              <w:rPr>
                <w:b w:val="1"/>
                <w:sz w:val="24"/>
                <w:szCs w:val="24"/>
              </w:rPr>
            </w:pPr>
            <w:r w:rsidDel="00000000" w:rsidR="00000000" w:rsidRPr="00000000">
              <w:rPr>
                <w:b w:val="1"/>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4">
            <w:pPr>
              <w:spacing w:after="0" w:line="276" w:lineRule="auto"/>
              <w:ind w:left="90" w:firstLine="0"/>
              <w:rPr>
                <w:b w:val="1"/>
                <w:sz w:val="24"/>
                <w:szCs w:val="24"/>
              </w:rPr>
            </w:pPr>
            <w:r w:rsidDel="00000000" w:rsidR="00000000" w:rsidRPr="00000000">
              <w:rPr>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5">
            <w:pPr>
              <w:spacing w:after="0" w:line="276" w:lineRule="auto"/>
              <w:ind w:left="185" w:firstLine="0"/>
              <w:rPr>
                <w:sz w:val="24"/>
                <w:szCs w:val="24"/>
              </w:rPr>
            </w:pPr>
            <w:r w:rsidDel="00000000" w:rsidR="00000000" w:rsidRPr="00000000">
              <w:rPr>
                <w:color w:val="1d1d1d"/>
                <w:sz w:val="24"/>
                <w:szCs w:val="24"/>
                <w:rtl w:val="0"/>
              </w:rPr>
              <w:t xml:space="preserve">Machine Learning Bookcamp, Alexey Grigorev.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spacing w:after="0" w:line="276" w:lineRule="auto"/>
              <w:jc w:val="center"/>
              <w:rPr>
                <w:color w:val="ff0000"/>
                <w:sz w:val="24"/>
                <w:szCs w:val="24"/>
              </w:rPr>
            </w:pPr>
            <w:r w:rsidDel="00000000" w:rsidR="00000000" w:rsidRPr="00000000">
              <w:rPr>
                <w:sz w:val="24"/>
                <w:szCs w:val="24"/>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7">
            <w:pPr>
              <w:spacing w:after="0" w:line="276" w:lineRule="auto"/>
              <w:ind w:left="90" w:firstLine="0"/>
              <w:rPr>
                <w:b w:val="1"/>
                <w:sz w:val="24"/>
                <w:szCs w:val="24"/>
              </w:rPr>
            </w:pPr>
            <w:r w:rsidDel="00000000" w:rsidR="00000000" w:rsidRPr="00000000">
              <w:rPr>
                <w:b w:val="1"/>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8">
            <w:pPr>
              <w:spacing w:after="0" w:line="276" w:lineRule="auto"/>
              <w:ind w:left="185" w:firstLine="0"/>
              <w:rPr>
                <w:sz w:val="24"/>
                <w:szCs w:val="24"/>
              </w:rPr>
            </w:pPr>
            <w:r w:rsidDel="00000000" w:rsidR="00000000" w:rsidRPr="00000000">
              <w:rPr>
                <w:sz w:val="24"/>
                <w:szCs w:val="24"/>
                <w:rtl w:val="0"/>
              </w:rPr>
              <w:t xml:space="preserve">Python Data Science Handbook, Jake VanderPlas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spacing w:after="0" w:line="276" w:lineRule="auto"/>
              <w:jc w:val="center"/>
              <w:rPr>
                <w:sz w:val="24"/>
                <w:szCs w:val="24"/>
              </w:rPr>
            </w:pPr>
            <w:r w:rsidDel="00000000" w:rsidR="00000000" w:rsidRPr="00000000">
              <w:rPr>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A">
            <w:pPr>
              <w:spacing w:after="0" w:line="276" w:lineRule="auto"/>
              <w:ind w:left="90" w:firstLine="0"/>
              <w:rPr>
                <w:b w:val="1"/>
                <w:sz w:val="24"/>
                <w:szCs w:val="24"/>
              </w:rPr>
            </w:pPr>
            <w:r w:rsidDel="00000000" w:rsidR="00000000" w:rsidRPr="00000000">
              <w:rPr>
                <w:b w:val="1"/>
                <w:sz w:val="24"/>
                <w:szCs w:val="24"/>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spacing w:after="0" w:line="276" w:lineRule="auto"/>
              <w:ind w:left="180" w:firstLine="0"/>
              <w:rPr>
                <w:sz w:val="24"/>
                <w:szCs w:val="24"/>
              </w:rPr>
            </w:pPr>
            <w:r w:rsidDel="00000000" w:rsidR="00000000" w:rsidRPr="00000000">
              <w:rPr>
                <w:sz w:val="24"/>
                <w:szCs w:val="24"/>
                <w:rtl w:val="0"/>
              </w:rPr>
              <w:t xml:space="preserve">https://github.com/microsoft/Data-Science-For-Beginners</w:t>
            </w:r>
          </w:p>
        </w:tc>
      </w:tr>
    </w:tbl>
    <w:p w:rsidR="00000000" w:rsidDel="00000000" w:rsidP="00000000" w:rsidRDefault="00000000" w:rsidRPr="00000000" w14:paraId="0000016D">
      <w:pPr>
        <w:tabs>
          <w:tab w:val="left" w:leader="none" w:pos="1980"/>
        </w:tabs>
        <w:spacing w:line="276" w:lineRule="auto"/>
        <w:ind w:left="1985" w:hanging="1985"/>
        <w:jc w:val="both"/>
        <w:rPr>
          <w:b w:val="1"/>
          <w:color w:val="000000"/>
          <w:sz w:val="24"/>
          <w:szCs w:val="24"/>
        </w:rPr>
      </w:pPr>
      <w:r w:rsidDel="00000000" w:rsidR="00000000" w:rsidRPr="00000000">
        <w:rPr>
          <w:b w:val="1"/>
          <w:color w:val="000000"/>
          <w:sz w:val="24"/>
          <w:szCs w:val="24"/>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6E">
            <w:pPr>
              <w:tabs>
                <w:tab w:val="left" w:leader="none" w:pos="1890"/>
                <w:tab w:val="center" w:leader="none" w:pos="4544"/>
              </w:tabs>
              <w:spacing w:after="0" w:line="276" w:lineRule="auto"/>
              <w:ind w:right="1152"/>
              <w:rPr>
                <w:b w:val="1"/>
                <w:color w:val="000000"/>
                <w:sz w:val="24"/>
                <w:szCs w:val="24"/>
              </w:rPr>
            </w:pPr>
            <w:r w:rsidDel="00000000" w:rsidR="00000000" w:rsidRPr="00000000">
              <w:rPr>
                <w:b w:val="1"/>
                <w:color w:val="000000"/>
                <w:sz w:val="24"/>
                <w:szCs w:val="24"/>
                <w:rtl w:val="0"/>
              </w:rPr>
              <w:tab/>
              <w:tab/>
              <w:t xml:space="preserve">                   Grading Scheme</w:t>
            </w:r>
          </w:p>
          <w:p w:rsidR="00000000" w:rsidDel="00000000" w:rsidP="00000000" w:rsidRDefault="00000000" w:rsidRPr="00000000" w14:paraId="0000016F">
            <w:pPr>
              <w:pBdr>
                <w:top w:space="0" w:sz="0" w:val="nil"/>
                <w:left w:space="0" w:sz="0" w:val="nil"/>
                <w:bottom w:space="0" w:sz="0" w:val="nil"/>
                <w:right w:space="0" w:sz="0" w:val="nil"/>
                <w:between w:space="0" w:sz="0" w:val="nil"/>
              </w:pBdr>
              <w:bidi w:val="1"/>
              <w:spacing w:after="0" w:line="276" w:lineRule="auto"/>
              <w:jc w:val="center"/>
              <w:rPr>
                <w:b w:val="1"/>
                <w:color w:val="000000"/>
                <w:sz w:val="24"/>
                <w:szCs w:val="24"/>
              </w:rPr>
            </w:pPr>
            <w:r w:rsidDel="00000000" w:rsidR="00000000" w:rsidRPr="00000000">
              <w:rPr>
                <w:b w:val="1"/>
                <w:color w:val="17365d"/>
                <w:sz w:val="24"/>
                <w:szCs w:val="24"/>
                <w:rtl w:val="1"/>
              </w:rPr>
              <w:t xml:space="preserve">مخطط</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74">
            <w:pPr>
              <w:spacing w:after="0" w:line="276" w:lineRule="auto"/>
              <w:rPr>
                <w:b w:val="1"/>
                <w:color w:val="000000"/>
                <w:sz w:val="24"/>
                <w:szCs w:val="24"/>
              </w:rPr>
            </w:pPr>
            <w:r w:rsidDel="00000000" w:rsidR="00000000" w:rsidRPr="00000000">
              <w:rPr>
                <w:b w:val="1"/>
                <w:color w:val="000000"/>
                <w:sz w:val="24"/>
                <w:szCs w:val="24"/>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75">
            <w:pPr>
              <w:spacing w:after="0" w:line="276" w:lineRule="auto"/>
              <w:rPr>
                <w:b w:val="1"/>
                <w:color w:val="000000"/>
                <w:sz w:val="24"/>
                <w:szCs w:val="24"/>
              </w:rPr>
            </w:pPr>
            <w:r w:rsidDel="00000000" w:rsidR="00000000" w:rsidRPr="00000000">
              <w:rPr>
                <w:b w:val="1"/>
                <w:color w:val="000000"/>
                <w:sz w:val="24"/>
                <w:szCs w:val="24"/>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6">
            <w:pPr>
              <w:bidi w:val="1"/>
              <w:spacing w:after="0" w:line="276" w:lineRule="auto"/>
              <w:jc w:val="center"/>
              <w:rPr>
                <w:color w:val="000000"/>
                <w:sz w:val="24"/>
                <w:szCs w:val="24"/>
              </w:rPr>
            </w:pPr>
            <w:r w:rsidDel="00000000" w:rsidR="00000000" w:rsidRPr="00000000">
              <w:rPr>
                <w:sz w:val="24"/>
                <w:szCs w:val="24"/>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7">
            <w:pPr>
              <w:spacing w:after="0" w:line="276" w:lineRule="auto"/>
              <w:rPr>
                <w:b w:val="1"/>
                <w:color w:val="000000"/>
                <w:sz w:val="24"/>
                <w:szCs w:val="24"/>
              </w:rPr>
            </w:pPr>
            <w:r w:rsidDel="00000000" w:rsidR="00000000" w:rsidRPr="00000000">
              <w:rPr>
                <w:b w:val="1"/>
                <w:color w:val="000000"/>
                <w:sz w:val="24"/>
                <w:szCs w:val="24"/>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78">
            <w:pPr>
              <w:spacing w:after="0" w:line="276" w:lineRule="auto"/>
              <w:rPr>
                <w:b w:val="1"/>
                <w:color w:val="000000"/>
                <w:sz w:val="24"/>
                <w:szCs w:val="24"/>
              </w:rPr>
            </w:pPr>
            <w:r w:rsidDel="00000000" w:rsidR="00000000" w:rsidRPr="00000000">
              <w:rPr>
                <w:b w:val="1"/>
                <w:color w:val="000000"/>
                <w:sz w:val="24"/>
                <w:szCs w:val="24"/>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9">
            <w:pPr>
              <w:spacing w:after="0" w:line="276" w:lineRule="auto"/>
              <w:rPr>
                <w:b w:val="1"/>
                <w:color w:val="000000"/>
                <w:sz w:val="24"/>
                <w:szCs w:val="24"/>
              </w:rPr>
            </w:pPr>
            <w:r w:rsidDel="00000000" w:rsidR="00000000" w:rsidRPr="00000000">
              <w:rPr>
                <w:b w:val="1"/>
                <w:color w:val="000000"/>
                <w:sz w:val="24"/>
                <w:szCs w:val="24"/>
                <w:rtl w:val="0"/>
              </w:rPr>
              <w:t xml:space="preserve">Success Group</w:t>
            </w:r>
          </w:p>
          <w:p w:rsidR="00000000" w:rsidDel="00000000" w:rsidP="00000000" w:rsidRDefault="00000000" w:rsidRPr="00000000" w14:paraId="0000017A">
            <w:pPr>
              <w:spacing w:after="0" w:line="276" w:lineRule="auto"/>
              <w:rPr>
                <w:b w:val="1"/>
                <w:color w:val="000000"/>
                <w:sz w:val="24"/>
                <w:szCs w:val="24"/>
              </w:rPr>
            </w:pPr>
            <w:r w:rsidDel="00000000" w:rsidR="00000000" w:rsidRPr="00000000">
              <w:rPr>
                <w:b w:val="1"/>
                <w:color w:val="000000"/>
                <w:sz w:val="24"/>
                <w:szCs w:val="24"/>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B">
            <w:pPr>
              <w:spacing w:after="0" w:line="276" w:lineRule="auto"/>
              <w:ind w:firstLine="72"/>
              <w:rPr>
                <w:b w:val="1"/>
                <w:color w:val="000000"/>
                <w:sz w:val="24"/>
                <w:szCs w:val="24"/>
              </w:rPr>
            </w:pPr>
            <w:r w:rsidDel="00000000" w:rsidR="00000000" w:rsidRPr="00000000">
              <w:rPr>
                <w:b w:val="1"/>
                <w:color w:val="000000"/>
                <w:sz w:val="24"/>
                <w:szCs w:val="24"/>
                <w:rtl w:val="0"/>
              </w:rPr>
              <w:t xml:space="preserve">A - </w:t>
            </w:r>
            <w:r w:rsidDel="00000000" w:rsidR="00000000" w:rsidRPr="00000000">
              <w:rPr>
                <w:color w:val="000000"/>
                <w:sz w:val="24"/>
                <w:szCs w:val="24"/>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C">
            <w:pPr>
              <w:bidi w:val="1"/>
              <w:spacing w:after="0" w:line="276" w:lineRule="auto"/>
              <w:jc w:val="center"/>
              <w:rPr>
                <w:b w:val="1"/>
                <w:sz w:val="24"/>
                <w:szCs w:val="24"/>
              </w:rPr>
            </w:pPr>
            <w:r w:rsidDel="00000000" w:rsidR="00000000" w:rsidRPr="00000000">
              <w:rPr>
                <w:b w:val="1"/>
                <w:sz w:val="24"/>
                <w:szCs w:val="24"/>
                <w:rtl w:val="1"/>
              </w:rPr>
              <w:t xml:space="preserve">امتياز</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D">
            <w:pPr>
              <w:spacing w:after="0" w:line="276" w:lineRule="auto"/>
              <w:rPr>
                <w:color w:val="000000"/>
                <w:sz w:val="24"/>
                <w:szCs w:val="24"/>
              </w:rPr>
            </w:pPr>
            <w:r w:rsidDel="00000000" w:rsidR="00000000" w:rsidRPr="00000000">
              <w:rPr>
                <w:sz w:val="24"/>
                <w:szCs w:val="24"/>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E">
            <w:pPr>
              <w:spacing w:after="0" w:line="276" w:lineRule="auto"/>
              <w:rPr>
                <w:color w:val="000000"/>
                <w:sz w:val="24"/>
                <w:szCs w:val="24"/>
              </w:rPr>
            </w:pPr>
            <w:r w:rsidDel="00000000" w:rsidR="00000000" w:rsidRPr="00000000">
              <w:rPr>
                <w:color w:val="000000"/>
                <w:sz w:val="24"/>
                <w:szCs w:val="24"/>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0">
            <w:pPr>
              <w:spacing w:after="0" w:line="276" w:lineRule="auto"/>
              <w:ind w:firstLine="72"/>
              <w:rPr>
                <w:b w:val="1"/>
                <w:color w:val="000000"/>
                <w:sz w:val="24"/>
                <w:szCs w:val="24"/>
              </w:rPr>
            </w:pPr>
            <w:r w:rsidDel="00000000" w:rsidR="00000000" w:rsidRPr="00000000">
              <w:rPr>
                <w:b w:val="1"/>
                <w:color w:val="000000"/>
                <w:sz w:val="24"/>
                <w:szCs w:val="24"/>
                <w:rtl w:val="0"/>
              </w:rPr>
              <w:t xml:space="preserve">B - </w:t>
            </w:r>
            <w:r w:rsidDel="00000000" w:rsidR="00000000" w:rsidRPr="00000000">
              <w:rPr>
                <w:color w:val="000000"/>
                <w:sz w:val="24"/>
                <w:szCs w:val="24"/>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1">
            <w:pPr>
              <w:bidi w:val="1"/>
              <w:spacing w:after="0" w:line="276" w:lineRule="auto"/>
              <w:jc w:val="center"/>
              <w:rPr>
                <w:b w:val="1"/>
                <w:sz w:val="24"/>
                <w:szCs w:val="24"/>
              </w:rPr>
            </w:pPr>
            <w:r w:rsidDel="00000000" w:rsidR="00000000" w:rsidRPr="00000000">
              <w:rPr>
                <w:b w:val="1"/>
                <w:sz w:val="24"/>
                <w:szCs w:val="24"/>
                <w:rtl w:val="1"/>
              </w:rPr>
              <w:t xml:space="preserve">جيد</w:t>
            </w:r>
            <w:r w:rsidDel="00000000" w:rsidR="00000000" w:rsidRPr="00000000">
              <w:rPr>
                <w:b w:val="1"/>
                <w:sz w:val="24"/>
                <w:szCs w:val="24"/>
                <w:rtl w:val="1"/>
              </w:rPr>
              <w:t xml:space="preserve"> </w:t>
            </w:r>
            <w:r w:rsidDel="00000000" w:rsidR="00000000" w:rsidRPr="00000000">
              <w:rPr>
                <w:b w:val="1"/>
                <w:sz w:val="24"/>
                <w:szCs w:val="24"/>
                <w:rtl w:val="1"/>
              </w:rPr>
              <w:t xml:space="preserve">جدا</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2">
            <w:pPr>
              <w:spacing w:after="0" w:line="276" w:lineRule="auto"/>
              <w:rPr>
                <w:color w:val="000000"/>
                <w:sz w:val="24"/>
                <w:szCs w:val="24"/>
              </w:rPr>
            </w:pPr>
            <w:r w:rsidDel="00000000" w:rsidR="00000000" w:rsidRPr="00000000">
              <w:rPr>
                <w:sz w:val="24"/>
                <w:szCs w:val="24"/>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3">
            <w:pPr>
              <w:spacing w:after="0" w:line="276" w:lineRule="auto"/>
              <w:rPr>
                <w:color w:val="000000"/>
                <w:sz w:val="24"/>
                <w:szCs w:val="24"/>
              </w:rPr>
            </w:pPr>
            <w:r w:rsidDel="00000000" w:rsidR="00000000" w:rsidRPr="00000000">
              <w:rPr>
                <w:color w:val="000000"/>
                <w:sz w:val="24"/>
                <w:szCs w:val="24"/>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5">
            <w:pPr>
              <w:spacing w:after="0" w:line="276" w:lineRule="auto"/>
              <w:ind w:firstLine="72"/>
              <w:rPr>
                <w:b w:val="1"/>
                <w:color w:val="000000"/>
                <w:sz w:val="24"/>
                <w:szCs w:val="24"/>
              </w:rPr>
            </w:pPr>
            <w:r w:rsidDel="00000000" w:rsidR="00000000" w:rsidRPr="00000000">
              <w:rPr>
                <w:b w:val="1"/>
                <w:color w:val="000000"/>
                <w:sz w:val="24"/>
                <w:szCs w:val="24"/>
                <w:rtl w:val="0"/>
              </w:rPr>
              <w:t xml:space="preserve">C - </w:t>
            </w:r>
            <w:r w:rsidDel="00000000" w:rsidR="00000000" w:rsidRPr="00000000">
              <w:rPr>
                <w:color w:val="000000"/>
                <w:sz w:val="24"/>
                <w:szCs w:val="24"/>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6">
            <w:pPr>
              <w:bidi w:val="1"/>
              <w:spacing w:after="0" w:line="276" w:lineRule="auto"/>
              <w:jc w:val="center"/>
              <w:rPr>
                <w:b w:val="1"/>
                <w:sz w:val="24"/>
                <w:szCs w:val="24"/>
              </w:rPr>
            </w:pPr>
            <w:r w:rsidDel="00000000" w:rsidR="00000000" w:rsidRPr="00000000">
              <w:rPr>
                <w:b w:val="1"/>
                <w:sz w:val="24"/>
                <w:szCs w:val="24"/>
                <w:rtl w:val="1"/>
              </w:rPr>
              <w:t xml:space="preserve">جيد</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7">
            <w:pPr>
              <w:spacing w:after="0" w:line="276" w:lineRule="auto"/>
              <w:rPr>
                <w:color w:val="000000"/>
                <w:sz w:val="24"/>
                <w:szCs w:val="24"/>
              </w:rPr>
            </w:pPr>
            <w:r w:rsidDel="00000000" w:rsidR="00000000" w:rsidRPr="00000000">
              <w:rPr>
                <w:sz w:val="24"/>
                <w:szCs w:val="24"/>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8">
            <w:pPr>
              <w:spacing w:after="0" w:line="276" w:lineRule="auto"/>
              <w:rPr>
                <w:color w:val="000000"/>
                <w:sz w:val="24"/>
                <w:szCs w:val="24"/>
              </w:rPr>
            </w:pPr>
            <w:r w:rsidDel="00000000" w:rsidR="00000000" w:rsidRPr="00000000">
              <w:rPr>
                <w:color w:val="000000"/>
                <w:sz w:val="24"/>
                <w:szCs w:val="24"/>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A">
            <w:pPr>
              <w:spacing w:after="0" w:line="276" w:lineRule="auto"/>
              <w:ind w:firstLine="72"/>
              <w:rPr>
                <w:b w:val="1"/>
                <w:color w:val="000000"/>
                <w:sz w:val="24"/>
                <w:szCs w:val="24"/>
              </w:rPr>
            </w:pPr>
            <w:r w:rsidDel="00000000" w:rsidR="00000000" w:rsidRPr="00000000">
              <w:rPr>
                <w:b w:val="1"/>
                <w:color w:val="000000"/>
                <w:sz w:val="24"/>
                <w:szCs w:val="24"/>
                <w:rtl w:val="0"/>
              </w:rPr>
              <w:t xml:space="preserve">D - </w:t>
            </w:r>
            <w:r w:rsidDel="00000000" w:rsidR="00000000" w:rsidRPr="00000000">
              <w:rPr>
                <w:color w:val="000000"/>
                <w:sz w:val="24"/>
                <w:szCs w:val="24"/>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B">
            <w:pPr>
              <w:bidi w:val="1"/>
              <w:spacing w:after="0" w:line="276" w:lineRule="auto"/>
              <w:jc w:val="center"/>
              <w:rPr>
                <w:b w:val="1"/>
                <w:sz w:val="24"/>
                <w:szCs w:val="24"/>
              </w:rPr>
            </w:pPr>
            <w:r w:rsidDel="00000000" w:rsidR="00000000" w:rsidRPr="00000000">
              <w:rPr>
                <w:b w:val="1"/>
                <w:sz w:val="24"/>
                <w:szCs w:val="24"/>
                <w:rtl w:val="1"/>
              </w:rPr>
              <w:t xml:space="preserve">متوسط</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C">
            <w:pPr>
              <w:spacing w:after="0" w:line="276" w:lineRule="auto"/>
              <w:rPr>
                <w:color w:val="000000"/>
                <w:sz w:val="24"/>
                <w:szCs w:val="24"/>
              </w:rPr>
            </w:pPr>
            <w:r w:rsidDel="00000000" w:rsidR="00000000" w:rsidRPr="00000000">
              <w:rPr>
                <w:sz w:val="24"/>
                <w:szCs w:val="24"/>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D">
            <w:pPr>
              <w:spacing w:after="0" w:line="276" w:lineRule="auto"/>
              <w:rPr>
                <w:color w:val="000000"/>
                <w:sz w:val="24"/>
                <w:szCs w:val="24"/>
              </w:rPr>
            </w:pPr>
            <w:r w:rsidDel="00000000" w:rsidR="00000000" w:rsidRPr="00000000">
              <w:rPr>
                <w:color w:val="000000"/>
                <w:sz w:val="24"/>
                <w:szCs w:val="24"/>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F">
            <w:pPr>
              <w:spacing w:after="0" w:line="276" w:lineRule="auto"/>
              <w:ind w:firstLine="72"/>
              <w:rPr>
                <w:b w:val="1"/>
                <w:color w:val="000000"/>
                <w:sz w:val="24"/>
                <w:szCs w:val="24"/>
              </w:rPr>
            </w:pPr>
            <w:r w:rsidDel="00000000" w:rsidR="00000000" w:rsidRPr="00000000">
              <w:rPr>
                <w:b w:val="1"/>
                <w:color w:val="000000"/>
                <w:sz w:val="24"/>
                <w:szCs w:val="24"/>
                <w:rtl w:val="0"/>
              </w:rPr>
              <w:t xml:space="preserve">E - </w:t>
            </w:r>
            <w:r w:rsidDel="00000000" w:rsidR="00000000" w:rsidRPr="00000000">
              <w:rPr>
                <w:color w:val="000000"/>
                <w:sz w:val="24"/>
                <w:szCs w:val="24"/>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0">
            <w:pPr>
              <w:bidi w:val="1"/>
              <w:spacing w:after="0" w:line="276" w:lineRule="auto"/>
              <w:jc w:val="center"/>
              <w:rPr>
                <w:b w:val="1"/>
                <w:sz w:val="24"/>
                <w:szCs w:val="24"/>
              </w:rPr>
            </w:pPr>
            <w:r w:rsidDel="00000000" w:rsidR="00000000" w:rsidRPr="00000000">
              <w:rPr>
                <w:b w:val="1"/>
                <w:sz w:val="24"/>
                <w:szCs w:val="24"/>
                <w:rtl w:val="1"/>
              </w:rPr>
              <w:t xml:space="preserve">مقبول</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1">
            <w:pPr>
              <w:spacing w:after="0" w:line="276" w:lineRule="auto"/>
              <w:rPr>
                <w:color w:val="000000"/>
                <w:sz w:val="24"/>
                <w:szCs w:val="24"/>
              </w:rPr>
            </w:pPr>
            <w:r w:rsidDel="00000000" w:rsidR="00000000" w:rsidRPr="00000000">
              <w:rPr>
                <w:sz w:val="24"/>
                <w:szCs w:val="24"/>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2">
            <w:pPr>
              <w:spacing w:after="0" w:line="276" w:lineRule="auto"/>
              <w:rPr>
                <w:color w:val="000000"/>
                <w:sz w:val="24"/>
                <w:szCs w:val="24"/>
              </w:rPr>
            </w:pPr>
            <w:r w:rsidDel="00000000" w:rsidR="00000000" w:rsidRPr="00000000">
              <w:rPr>
                <w:color w:val="000000"/>
                <w:sz w:val="24"/>
                <w:szCs w:val="24"/>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3">
            <w:pPr>
              <w:spacing w:after="0" w:line="276" w:lineRule="auto"/>
              <w:rPr>
                <w:b w:val="1"/>
                <w:color w:val="000000"/>
                <w:sz w:val="24"/>
                <w:szCs w:val="24"/>
              </w:rPr>
            </w:pPr>
            <w:r w:rsidDel="00000000" w:rsidR="00000000" w:rsidRPr="00000000">
              <w:rPr>
                <w:b w:val="1"/>
                <w:color w:val="000000"/>
                <w:sz w:val="24"/>
                <w:szCs w:val="24"/>
                <w:rtl w:val="0"/>
              </w:rPr>
              <w:t xml:space="preserve">Fail Group</w:t>
            </w:r>
          </w:p>
          <w:p w:rsidR="00000000" w:rsidDel="00000000" w:rsidP="00000000" w:rsidRDefault="00000000" w:rsidRPr="00000000" w14:paraId="00000194">
            <w:pPr>
              <w:spacing w:after="0" w:line="276" w:lineRule="auto"/>
              <w:rPr>
                <w:b w:val="1"/>
                <w:color w:val="000000"/>
                <w:sz w:val="24"/>
                <w:szCs w:val="24"/>
              </w:rPr>
            </w:pPr>
            <w:r w:rsidDel="00000000" w:rsidR="00000000" w:rsidRPr="00000000">
              <w:rPr>
                <w:b w:val="1"/>
                <w:color w:val="000000"/>
                <w:sz w:val="24"/>
                <w:szCs w:val="24"/>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5">
            <w:pPr>
              <w:spacing w:after="0" w:line="276" w:lineRule="auto"/>
              <w:ind w:firstLine="72"/>
              <w:rPr>
                <w:b w:val="1"/>
                <w:color w:val="000000"/>
                <w:sz w:val="24"/>
                <w:szCs w:val="24"/>
              </w:rPr>
            </w:pPr>
            <w:r w:rsidDel="00000000" w:rsidR="00000000" w:rsidRPr="00000000">
              <w:rPr>
                <w:b w:val="1"/>
                <w:color w:val="000000"/>
                <w:sz w:val="24"/>
                <w:szCs w:val="24"/>
                <w:rtl w:val="0"/>
              </w:rPr>
              <w:t xml:space="preserve">FX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6">
            <w:pPr>
              <w:bidi w:val="1"/>
              <w:spacing w:after="0" w:line="276"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7">
            <w:pPr>
              <w:spacing w:after="0" w:line="276" w:lineRule="auto"/>
              <w:rPr>
                <w:color w:val="000000"/>
                <w:sz w:val="24"/>
                <w:szCs w:val="24"/>
              </w:rPr>
            </w:pPr>
            <w:r w:rsidDel="00000000" w:rsidR="00000000" w:rsidRPr="00000000">
              <w:rPr>
                <w:color w:val="000000"/>
                <w:sz w:val="24"/>
                <w:szCs w:val="24"/>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8">
            <w:pPr>
              <w:spacing w:after="0" w:line="276" w:lineRule="auto"/>
              <w:rPr>
                <w:color w:val="000000"/>
                <w:sz w:val="24"/>
                <w:szCs w:val="24"/>
              </w:rPr>
            </w:pPr>
            <w:r w:rsidDel="00000000" w:rsidR="00000000" w:rsidRPr="00000000">
              <w:rPr>
                <w:color w:val="000000"/>
                <w:sz w:val="24"/>
                <w:szCs w:val="24"/>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A">
            <w:pPr>
              <w:spacing w:after="0" w:line="276" w:lineRule="auto"/>
              <w:ind w:firstLine="72"/>
              <w:rPr>
                <w:b w:val="1"/>
                <w:color w:val="000000"/>
                <w:sz w:val="24"/>
                <w:szCs w:val="24"/>
              </w:rPr>
            </w:pPr>
            <w:r w:rsidDel="00000000" w:rsidR="00000000" w:rsidRPr="00000000">
              <w:rPr>
                <w:b w:val="1"/>
                <w:color w:val="000000"/>
                <w:sz w:val="24"/>
                <w:szCs w:val="24"/>
                <w:rtl w:val="0"/>
              </w:rPr>
              <w:t xml:space="preserve">F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B">
            <w:pPr>
              <w:bidi w:val="1"/>
              <w:spacing w:after="0" w:line="276" w:lineRule="auto"/>
              <w:jc w:val="center"/>
              <w:rPr>
                <w:b w:val="1"/>
                <w:sz w:val="24"/>
                <w:szCs w:val="24"/>
              </w:rPr>
            </w:pPr>
            <w:r w:rsidDel="00000000" w:rsidR="00000000" w:rsidRPr="00000000">
              <w:rPr>
                <w:b w:val="1"/>
                <w:sz w:val="24"/>
                <w:szCs w:val="24"/>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C">
            <w:pPr>
              <w:spacing w:after="0" w:line="276" w:lineRule="auto"/>
              <w:rPr>
                <w:color w:val="000000"/>
                <w:sz w:val="24"/>
                <w:szCs w:val="24"/>
              </w:rPr>
            </w:pPr>
            <w:r w:rsidDel="00000000" w:rsidR="00000000" w:rsidRPr="00000000">
              <w:rPr>
                <w:color w:val="000000"/>
                <w:sz w:val="24"/>
                <w:szCs w:val="24"/>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D">
            <w:pPr>
              <w:spacing w:after="0" w:line="276" w:lineRule="auto"/>
              <w:rPr>
                <w:color w:val="000000"/>
                <w:sz w:val="24"/>
                <w:szCs w:val="24"/>
              </w:rPr>
            </w:pPr>
            <w:r w:rsidDel="00000000" w:rsidR="00000000" w:rsidRPr="00000000">
              <w:rPr>
                <w:color w:val="000000"/>
                <w:sz w:val="24"/>
                <w:szCs w:val="24"/>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E">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F">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0">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1">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A2">
            <w:pPr>
              <w:spacing w:after="0" w:line="276" w:lineRule="auto"/>
              <w:rPr>
                <w:b w:val="1"/>
                <w:color w:val="000000"/>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3">
            <w:pPr>
              <w:spacing w:after="0" w:line="276" w:lineRule="auto"/>
              <w:rPr>
                <w:color w:val="000000"/>
                <w:sz w:val="24"/>
                <w:szCs w:val="24"/>
              </w:rPr>
            </w:pPr>
            <w:r w:rsidDel="00000000" w:rsidR="00000000" w:rsidRPr="00000000">
              <w:rPr>
                <w:rtl w:val="0"/>
              </w:rPr>
            </w:r>
          </w:p>
          <w:p w:rsidR="00000000" w:rsidDel="00000000" w:rsidP="00000000" w:rsidRDefault="00000000" w:rsidRPr="00000000" w14:paraId="000001A4">
            <w:pPr>
              <w:spacing w:after="0" w:line="276" w:lineRule="auto"/>
              <w:jc w:val="both"/>
              <w:rPr>
                <w:color w:val="000000"/>
                <w:sz w:val="24"/>
                <w:szCs w:val="24"/>
              </w:rPr>
            </w:pPr>
            <w:r w:rsidDel="00000000" w:rsidR="00000000" w:rsidRPr="00000000">
              <w:rPr>
                <w:b w:val="1"/>
                <w:color w:val="000000"/>
                <w:sz w:val="24"/>
                <w:szCs w:val="24"/>
                <w:rtl w:val="0"/>
              </w:rPr>
              <w:t xml:space="preserve">Note:</w:t>
            </w:r>
            <w:r w:rsidDel="00000000" w:rsidR="00000000" w:rsidRPr="00000000">
              <w:rPr>
                <w:color w:val="000000"/>
                <w:sz w:val="24"/>
                <w:szCs w:val="24"/>
                <w:rtl w:val="0"/>
              </w:rPr>
              <w:t xml:space="preserve"> </w:t>
            </w:r>
            <w:r w:rsidDel="00000000" w:rsidR="00000000" w:rsidRPr="00000000">
              <w:rPr>
                <w:sz w:val="24"/>
                <w:szCs w:val="24"/>
                <w:rtl w:val="0"/>
              </w:rPr>
              <w:t xml:space="preserve">Marks </w:t>
            </w:r>
            <w:r w:rsidDel="00000000" w:rsidR="00000000" w:rsidRPr="00000000">
              <w:rPr>
                <w:color w:val="000000"/>
                <w:sz w:val="24"/>
                <w:szCs w:val="24"/>
                <w:rtl w:val="0"/>
              </w:rPr>
              <w:t xml:space="preserve">Decimal places above or below 0.5 will be rounded to the higher or lower full mark (for example a mark of 54.5 will be rounded to 55, whereas a mark of 54.4 will be rounded to 54. </w:t>
            </w:r>
            <w:r w:rsidDel="00000000" w:rsidR="00000000" w:rsidRPr="00000000">
              <w:rPr>
                <w:sz w:val="24"/>
                <w:szCs w:val="24"/>
                <w:rtl w:val="0"/>
              </w:rPr>
              <w:t xml:space="preserve">The University</w:t>
            </w:r>
            <w:r w:rsidDel="00000000" w:rsidR="00000000" w:rsidRPr="00000000">
              <w:rPr>
                <w:color w:val="000000"/>
                <w:sz w:val="24"/>
                <w:szCs w:val="24"/>
                <w:rtl w:val="0"/>
              </w:rPr>
              <w:t xml:space="preserve"> has a policy NOT to condone "near-pass fails" so the only adjustment to marks awarded by the original marker(s) will be the automatic rounding outlined above.</w:t>
            </w:r>
          </w:p>
        </w:tc>
      </w:tr>
    </w:tbl>
    <w:p w:rsidR="00000000" w:rsidDel="00000000" w:rsidP="00000000" w:rsidRDefault="00000000" w:rsidRPr="00000000" w14:paraId="000001A9">
      <w:pPr>
        <w:bidi w:val="1"/>
        <w:spacing w:after="200" w:line="276" w:lineRule="auto"/>
        <w:rPr>
          <w:sz w:val="24"/>
          <w:szCs w:val="24"/>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A">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9">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FXBMfAwyl45Zn+twpCMGNknxf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UhWRWotQ2VlY3lkcnVObHZReFVwUDQ0RldyS1hEZU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2023-06-04T08:22:00Z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